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FEC8A" w14:textId="4FCC9F3B" w:rsidR="00223E9B" w:rsidRPr="00993BD4" w:rsidRDefault="00223E9B" w:rsidP="00223E9B">
      <w:pPr>
        <w:pStyle w:val="Heading1"/>
        <w:jc w:val="center"/>
        <w:rPr>
          <w:b/>
        </w:rPr>
      </w:pPr>
      <w:r w:rsidRPr="00993BD4">
        <w:rPr>
          <w:b/>
        </w:rPr>
        <w:t>CAUL CONSORTIUM –</w:t>
      </w:r>
      <w:r>
        <w:rPr>
          <w:b/>
        </w:rPr>
        <w:t xml:space="preserve"> SELECTED LICENCE TERMS 2020</w:t>
      </w:r>
    </w:p>
    <w:p w14:paraId="782FD100" w14:textId="77777777" w:rsidR="00223E9B" w:rsidRDefault="00223E9B" w:rsidP="00E9543C">
      <w:pPr>
        <w:jc w:val="center"/>
        <w:rPr>
          <w:b/>
        </w:rPr>
      </w:pPr>
    </w:p>
    <w:p w14:paraId="7B6D9352" w14:textId="4E7FB339" w:rsidR="0044584D" w:rsidRDefault="00223E9B">
      <w:r>
        <w:t xml:space="preserve">To assist CAUL Consortium Members with rapidly confirming key licence terms, it would be appreciated if the following form could be completed and returned along with the Offer Submission. Please save the form with </w:t>
      </w:r>
      <w:r w:rsidR="008A7639">
        <w:t>a file name: &lt;</w:t>
      </w:r>
      <w:r>
        <w:t>vendor/publisher name 2020 licence terms</w:t>
      </w:r>
      <w:r w:rsidR="008A7639">
        <w:t>&gt;</w:t>
      </w:r>
      <w:r>
        <w:t>.</w:t>
      </w:r>
    </w:p>
    <w:p w14:paraId="59683348" w14:textId="40050E35" w:rsidR="00223E9B" w:rsidRPr="008A7639" w:rsidRDefault="00223E9B">
      <w:pPr>
        <w:rPr>
          <w:b/>
        </w:rPr>
      </w:pPr>
      <w:r w:rsidRPr="008A7639">
        <w:rPr>
          <w:b/>
        </w:rPr>
        <w:t>VENDOR NAME:</w:t>
      </w:r>
    </w:p>
    <w:p w14:paraId="7B6D9353" w14:textId="502C641A" w:rsidR="0044584D" w:rsidRDefault="008A7639" w:rsidP="0044584D">
      <w:pPr>
        <w:pStyle w:val="ListParagraph"/>
        <w:numPr>
          <w:ilvl w:val="0"/>
          <w:numId w:val="1"/>
        </w:numPr>
      </w:pPr>
      <w:r>
        <w:t>Please m</w:t>
      </w:r>
      <w:r w:rsidR="0044584D">
        <w:t xml:space="preserve">ark either yes or no in the </w:t>
      </w:r>
      <w:r w:rsidR="00223E9B">
        <w:t>table; if unable to confirm either way</w:t>
      </w:r>
      <w:r w:rsidR="0044584D">
        <w:t>, please include an explanation with the te</w:t>
      </w:r>
      <w:r w:rsidR="00223E9B">
        <w:t>xt of the clause</w:t>
      </w:r>
      <w:r w:rsidR="00326305">
        <w:t>.</w:t>
      </w:r>
      <w:bookmarkStart w:id="0" w:name="_GoBack"/>
      <w:bookmarkEnd w:id="0"/>
    </w:p>
    <w:p w14:paraId="7B6D9354" w14:textId="0EB42D2F" w:rsidR="0044584D" w:rsidRDefault="00223E9B" w:rsidP="0044584D">
      <w:pPr>
        <w:pStyle w:val="ListParagraph"/>
        <w:numPr>
          <w:ilvl w:val="0"/>
          <w:numId w:val="1"/>
        </w:numPr>
      </w:pPr>
      <w:r>
        <w:t>C</w:t>
      </w:r>
      <w:r w:rsidR="0044584D">
        <w:t>opy and paste the text of the relevant clause, with the clause nu</w:t>
      </w:r>
      <w:r>
        <w:t>mber, for verification purposes</w:t>
      </w:r>
      <w:r w:rsidR="00326305">
        <w:t>.</w:t>
      </w:r>
    </w:p>
    <w:p w14:paraId="7B6D9356" w14:textId="055884D3" w:rsidR="00E9543C" w:rsidRDefault="00E9543C"/>
    <w:tbl>
      <w:tblPr>
        <w:tblStyle w:val="GridTable6Colorful-Accent3"/>
        <w:tblW w:w="0" w:type="auto"/>
        <w:tblLayout w:type="fixed"/>
        <w:tblLook w:val="04A0" w:firstRow="1" w:lastRow="0" w:firstColumn="1" w:lastColumn="0" w:noHBand="0" w:noVBand="1"/>
      </w:tblPr>
      <w:tblGrid>
        <w:gridCol w:w="4531"/>
        <w:gridCol w:w="1701"/>
        <w:gridCol w:w="7716"/>
      </w:tblGrid>
      <w:tr w:rsidR="00A40956" w:rsidRPr="0076486C" w14:paraId="7B6D935A" w14:textId="77777777" w:rsidTr="002006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tcPr>
          <w:p w14:paraId="7B6D9357" w14:textId="71044981" w:rsidR="00A40956" w:rsidRPr="00200663" w:rsidRDefault="00223E9B">
            <w:pPr>
              <w:rPr>
                <w:color w:val="auto"/>
                <w:sz w:val="28"/>
                <w:szCs w:val="28"/>
              </w:rPr>
            </w:pPr>
            <w:r>
              <w:rPr>
                <w:color w:val="auto"/>
                <w:sz w:val="28"/>
                <w:szCs w:val="28"/>
              </w:rPr>
              <w:t>Licence includes these terms:</w:t>
            </w:r>
          </w:p>
        </w:tc>
        <w:tc>
          <w:tcPr>
            <w:tcW w:w="1701" w:type="dxa"/>
          </w:tcPr>
          <w:p w14:paraId="7B6D9358" w14:textId="5E496467" w:rsidR="00A40956" w:rsidRPr="00200663" w:rsidRDefault="00A40956">
            <w:pPr>
              <w:cnfStyle w:val="100000000000" w:firstRow="1" w:lastRow="0" w:firstColumn="0" w:lastColumn="0" w:oddVBand="0" w:evenVBand="0" w:oddHBand="0" w:evenHBand="0" w:firstRowFirstColumn="0" w:firstRowLastColumn="0" w:lastRowFirstColumn="0" w:lastRowLastColumn="0"/>
              <w:rPr>
                <w:b w:val="0"/>
                <w:color w:val="auto"/>
                <w:sz w:val="28"/>
                <w:szCs w:val="28"/>
              </w:rPr>
            </w:pPr>
          </w:p>
        </w:tc>
        <w:tc>
          <w:tcPr>
            <w:tcW w:w="7716" w:type="dxa"/>
          </w:tcPr>
          <w:p w14:paraId="7B6D9359" w14:textId="17FE07D1" w:rsidR="00A40956" w:rsidRPr="00223E9B" w:rsidRDefault="008A7639" w:rsidP="008A7639">
            <w:pPr>
              <w:cnfStyle w:val="100000000000" w:firstRow="1" w:lastRow="0" w:firstColumn="0" w:lastColumn="0" w:oddVBand="0" w:evenVBand="0" w:oddHBand="0" w:evenHBand="0" w:firstRowFirstColumn="0" w:firstRowLastColumn="0" w:lastRowFirstColumn="0" w:lastRowLastColumn="0"/>
              <w:rPr>
                <w:sz w:val="28"/>
                <w:szCs w:val="28"/>
              </w:rPr>
            </w:pPr>
            <w:r>
              <w:rPr>
                <w:color w:val="auto"/>
                <w:sz w:val="28"/>
                <w:szCs w:val="28"/>
              </w:rPr>
              <w:t>C</w:t>
            </w:r>
            <w:r w:rsidR="00A40956" w:rsidRPr="00223E9B">
              <w:rPr>
                <w:color w:val="auto"/>
                <w:sz w:val="28"/>
                <w:szCs w:val="28"/>
              </w:rPr>
              <w:t>lause number</w:t>
            </w:r>
            <w:r>
              <w:rPr>
                <w:color w:val="auto"/>
                <w:sz w:val="28"/>
                <w:szCs w:val="28"/>
              </w:rPr>
              <w:t xml:space="preserve"> and relevant text from licence agreement</w:t>
            </w:r>
          </w:p>
        </w:tc>
      </w:tr>
      <w:tr w:rsidR="00A40956" w:rsidRPr="0076486C" w14:paraId="7B6D935E" w14:textId="77777777" w:rsidTr="00200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B6D935B" w14:textId="77777777" w:rsidR="00A40956" w:rsidRPr="001D2001" w:rsidRDefault="00A40956" w:rsidP="00A40956">
            <w:pPr>
              <w:spacing w:after="120"/>
              <w:rPr>
                <w:b w:val="0"/>
                <w:color w:val="auto"/>
                <w:sz w:val="24"/>
                <w:szCs w:val="24"/>
                <w:lang w:eastAsia="en-AU"/>
              </w:rPr>
            </w:pPr>
            <w:r w:rsidRPr="001D2001">
              <w:rPr>
                <w:b w:val="0"/>
                <w:color w:val="auto"/>
                <w:sz w:val="24"/>
                <w:szCs w:val="24"/>
                <w:lang w:eastAsia="en-AU"/>
              </w:rPr>
              <w:t>Alumni access can be included at an agreed cost</w:t>
            </w:r>
          </w:p>
        </w:tc>
        <w:tc>
          <w:tcPr>
            <w:tcW w:w="1701" w:type="dxa"/>
          </w:tcPr>
          <w:p w14:paraId="7B6D935C" w14:textId="77777777" w:rsidR="00A40956" w:rsidRPr="001D2001" w:rsidRDefault="00326305" w:rsidP="00A40956">
            <w:pPr>
              <w:spacing w:after="120"/>
              <w:cnfStyle w:val="000000100000" w:firstRow="0" w:lastRow="0" w:firstColumn="0" w:lastColumn="0" w:oddVBand="0" w:evenVBand="0" w:oddHBand="1" w:evenHBand="0" w:firstRowFirstColumn="0" w:firstRowLastColumn="0" w:lastRowFirstColumn="0" w:lastRowLastColumn="0"/>
              <w:rPr>
                <w:color w:val="auto"/>
              </w:rPr>
            </w:pPr>
            <w:sdt>
              <w:sdtPr>
                <w:id w:val="279614284"/>
                <w14:checkbox>
                  <w14:checked w14:val="0"/>
                  <w14:checkedState w14:val="2612" w14:font="MS Gothic"/>
                  <w14:uncheckedState w14:val="2610" w14:font="MS Gothic"/>
                </w14:checkbox>
              </w:sdtPr>
              <w:sdtEndPr/>
              <w:sdtContent>
                <w:r w:rsidR="0044584D">
                  <w:rPr>
                    <w:rFonts w:ascii="MS Gothic" w:eastAsia="MS Gothic" w:hAnsi="MS Gothic" w:hint="eastAsia"/>
                  </w:rPr>
                  <w:t>☐</w:t>
                </w:r>
              </w:sdtContent>
            </w:sdt>
            <w:r w:rsidR="00A40956" w:rsidRPr="001D2001">
              <w:rPr>
                <w:color w:val="auto"/>
              </w:rPr>
              <w:t xml:space="preserve">Yes    </w:t>
            </w:r>
            <w:sdt>
              <w:sdtPr>
                <w:id w:val="-2017444293"/>
                <w14:checkbox>
                  <w14:checked w14:val="0"/>
                  <w14:checkedState w14:val="2612" w14:font="MS Gothic"/>
                  <w14:uncheckedState w14:val="2610" w14:font="MS Gothic"/>
                </w14:checkbox>
              </w:sdtPr>
              <w:sdtEndPr/>
              <w:sdtContent>
                <w:r w:rsidR="0044584D">
                  <w:rPr>
                    <w:rFonts w:ascii="MS Gothic" w:eastAsia="MS Gothic" w:hAnsi="MS Gothic" w:hint="eastAsia"/>
                  </w:rPr>
                  <w:t>☐</w:t>
                </w:r>
              </w:sdtContent>
            </w:sdt>
            <w:r w:rsidR="00A40956" w:rsidRPr="001D2001">
              <w:rPr>
                <w:color w:val="auto"/>
              </w:rPr>
              <w:t>No</w:t>
            </w:r>
          </w:p>
        </w:tc>
        <w:tc>
          <w:tcPr>
            <w:tcW w:w="7716" w:type="dxa"/>
          </w:tcPr>
          <w:p w14:paraId="7B6D935D" w14:textId="77777777" w:rsidR="00A40956" w:rsidRDefault="00A40956" w:rsidP="00A40956">
            <w:pPr>
              <w:spacing w:after="120"/>
              <w:cnfStyle w:val="000000100000" w:firstRow="0" w:lastRow="0" w:firstColumn="0" w:lastColumn="0" w:oddVBand="0" w:evenVBand="0" w:oddHBand="1" w:evenHBand="0" w:firstRowFirstColumn="0" w:firstRowLastColumn="0" w:lastRowFirstColumn="0" w:lastRowLastColumn="0"/>
            </w:pPr>
          </w:p>
        </w:tc>
      </w:tr>
      <w:tr w:rsidR="00A40956" w:rsidRPr="0076486C" w14:paraId="7B6D9362" w14:textId="77777777" w:rsidTr="00200663">
        <w:tc>
          <w:tcPr>
            <w:cnfStyle w:val="001000000000" w:firstRow="0" w:lastRow="0" w:firstColumn="1" w:lastColumn="0" w:oddVBand="0" w:evenVBand="0" w:oddHBand="0" w:evenHBand="0" w:firstRowFirstColumn="0" w:firstRowLastColumn="0" w:lastRowFirstColumn="0" w:lastRowLastColumn="0"/>
            <w:tcW w:w="4531" w:type="dxa"/>
          </w:tcPr>
          <w:p w14:paraId="7B6D935F" w14:textId="77777777" w:rsidR="00A40956" w:rsidRPr="001D2001" w:rsidRDefault="00A40956" w:rsidP="00A40956">
            <w:pPr>
              <w:spacing w:after="120"/>
              <w:rPr>
                <w:b w:val="0"/>
                <w:color w:val="auto"/>
                <w:sz w:val="24"/>
                <w:szCs w:val="24"/>
                <w:lang w:eastAsia="en-AU"/>
              </w:rPr>
            </w:pPr>
            <w:r w:rsidRPr="001D2001">
              <w:rPr>
                <w:b w:val="0"/>
                <w:color w:val="auto"/>
                <w:sz w:val="24"/>
                <w:szCs w:val="24"/>
                <w:lang w:eastAsia="en-AU"/>
              </w:rPr>
              <w:t>Alumni access included for all authorised users</w:t>
            </w:r>
          </w:p>
        </w:tc>
        <w:tc>
          <w:tcPr>
            <w:tcW w:w="1701" w:type="dxa"/>
          </w:tcPr>
          <w:p w14:paraId="7B6D9360" w14:textId="77777777" w:rsidR="00A40956" w:rsidRPr="001D2001" w:rsidRDefault="00326305" w:rsidP="00A40956">
            <w:pPr>
              <w:spacing w:after="120"/>
              <w:cnfStyle w:val="000000000000" w:firstRow="0" w:lastRow="0" w:firstColumn="0" w:lastColumn="0" w:oddVBand="0" w:evenVBand="0" w:oddHBand="0" w:evenHBand="0" w:firstRowFirstColumn="0" w:firstRowLastColumn="0" w:lastRowFirstColumn="0" w:lastRowLastColumn="0"/>
              <w:rPr>
                <w:color w:val="auto"/>
              </w:rPr>
            </w:pPr>
            <w:sdt>
              <w:sdtPr>
                <w:id w:val="-727762215"/>
                <w14:checkbox>
                  <w14:checked w14:val="0"/>
                  <w14:checkedState w14:val="2612" w14:font="MS Gothic"/>
                  <w14:uncheckedState w14:val="2610" w14:font="MS Gothic"/>
                </w14:checkbox>
              </w:sdtPr>
              <w:sdtEndPr/>
              <w:sdtContent>
                <w:r w:rsidR="00A40956" w:rsidRPr="001D2001">
                  <w:rPr>
                    <w:rFonts w:ascii="Segoe UI Symbol" w:eastAsia="MS Gothic" w:hAnsi="Segoe UI Symbol" w:cs="Segoe UI Symbol"/>
                    <w:color w:val="auto"/>
                  </w:rPr>
                  <w:t>☐</w:t>
                </w:r>
              </w:sdtContent>
            </w:sdt>
            <w:r w:rsidR="00A40956" w:rsidRPr="001D2001">
              <w:rPr>
                <w:color w:val="auto"/>
              </w:rPr>
              <w:t xml:space="preserve">Yes    </w:t>
            </w:r>
            <w:sdt>
              <w:sdtPr>
                <w:id w:val="-82227747"/>
                <w14:checkbox>
                  <w14:checked w14:val="0"/>
                  <w14:checkedState w14:val="2612" w14:font="MS Gothic"/>
                  <w14:uncheckedState w14:val="2610" w14:font="MS Gothic"/>
                </w14:checkbox>
              </w:sdtPr>
              <w:sdtEndPr/>
              <w:sdtContent>
                <w:r w:rsidR="00A40956" w:rsidRPr="001D2001">
                  <w:rPr>
                    <w:rFonts w:ascii="Segoe UI Symbol" w:eastAsia="MS Gothic" w:hAnsi="Segoe UI Symbol" w:cs="Segoe UI Symbol"/>
                    <w:color w:val="auto"/>
                  </w:rPr>
                  <w:t>☐</w:t>
                </w:r>
              </w:sdtContent>
            </w:sdt>
            <w:r w:rsidR="00A40956" w:rsidRPr="001D2001">
              <w:rPr>
                <w:color w:val="auto"/>
              </w:rPr>
              <w:t>No</w:t>
            </w:r>
          </w:p>
        </w:tc>
        <w:tc>
          <w:tcPr>
            <w:tcW w:w="7716" w:type="dxa"/>
          </w:tcPr>
          <w:p w14:paraId="7B6D9361" w14:textId="77777777" w:rsidR="00A40956" w:rsidRDefault="00A40956" w:rsidP="00A40956">
            <w:pPr>
              <w:spacing w:after="120"/>
              <w:cnfStyle w:val="000000000000" w:firstRow="0" w:lastRow="0" w:firstColumn="0" w:lastColumn="0" w:oddVBand="0" w:evenVBand="0" w:oddHBand="0" w:evenHBand="0" w:firstRowFirstColumn="0" w:firstRowLastColumn="0" w:lastRowFirstColumn="0" w:lastRowLastColumn="0"/>
            </w:pPr>
          </w:p>
        </w:tc>
      </w:tr>
      <w:tr w:rsidR="00A40956" w:rsidRPr="0076486C" w14:paraId="7B6D9366" w14:textId="77777777" w:rsidTr="00200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B6D9363" w14:textId="77777777" w:rsidR="00A40956" w:rsidRPr="001D2001" w:rsidRDefault="00A40956" w:rsidP="00A40956">
            <w:pPr>
              <w:spacing w:after="120"/>
              <w:rPr>
                <w:b w:val="0"/>
                <w:color w:val="auto"/>
                <w:sz w:val="24"/>
                <w:szCs w:val="24"/>
                <w:lang w:eastAsia="en-AU"/>
              </w:rPr>
            </w:pPr>
            <w:r w:rsidRPr="001D2001">
              <w:rPr>
                <w:b w:val="0"/>
                <w:color w:val="auto"/>
                <w:sz w:val="24"/>
                <w:szCs w:val="24"/>
                <w:lang w:eastAsia="en-AU"/>
              </w:rPr>
              <w:t>Authorised users include all institutional campuses without additional cost</w:t>
            </w:r>
          </w:p>
        </w:tc>
        <w:tc>
          <w:tcPr>
            <w:tcW w:w="1701" w:type="dxa"/>
          </w:tcPr>
          <w:p w14:paraId="7B6D9364" w14:textId="77777777" w:rsidR="00A40956" w:rsidRPr="001D2001" w:rsidRDefault="00326305" w:rsidP="00A40956">
            <w:pPr>
              <w:spacing w:after="120"/>
              <w:cnfStyle w:val="000000100000" w:firstRow="0" w:lastRow="0" w:firstColumn="0" w:lastColumn="0" w:oddVBand="0" w:evenVBand="0" w:oddHBand="1" w:evenHBand="0" w:firstRowFirstColumn="0" w:firstRowLastColumn="0" w:lastRowFirstColumn="0" w:lastRowLastColumn="0"/>
              <w:rPr>
                <w:color w:val="auto"/>
              </w:rPr>
            </w:pPr>
            <w:sdt>
              <w:sdtPr>
                <w:id w:val="-1071351115"/>
                <w14:checkbox>
                  <w14:checked w14:val="0"/>
                  <w14:checkedState w14:val="2612" w14:font="MS Gothic"/>
                  <w14:uncheckedState w14:val="2610" w14:font="MS Gothic"/>
                </w14:checkbox>
              </w:sdtPr>
              <w:sdtEndPr/>
              <w:sdtContent>
                <w:r w:rsidR="00A40956" w:rsidRPr="001D2001">
                  <w:rPr>
                    <w:rFonts w:ascii="Segoe UI Symbol" w:eastAsia="MS Gothic" w:hAnsi="Segoe UI Symbol" w:cs="Segoe UI Symbol"/>
                    <w:color w:val="auto"/>
                  </w:rPr>
                  <w:t>☐</w:t>
                </w:r>
              </w:sdtContent>
            </w:sdt>
            <w:r w:rsidR="00A40956" w:rsidRPr="001D2001">
              <w:rPr>
                <w:color w:val="auto"/>
              </w:rPr>
              <w:t xml:space="preserve">Yes    </w:t>
            </w:r>
            <w:sdt>
              <w:sdtPr>
                <w:id w:val="-857658160"/>
                <w14:checkbox>
                  <w14:checked w14:val="0"/>
                  <w14:checkedState w14:val="2612" w14:font="MS Gothic"/>
                  <w14:uncheckedState w14:val="2610" w14:font="MS Gothic"/>
                </w14:checkbox>
              </w:sdtPr>
              <w:sdtEndPr/>
              <w:sdtContent>
                <w:r w:rsidR="00A40956" w:rsidRPr="001D2001">
                  <w:rPr>
                    <w:rFonts w:ascii="Segoe UI Symbol" w:eastAsia="MS Gothic" w:hAnsi="Segoe UI Symbol" w:cs="Segoe UI Symbol"/>
                    <w:color w:val="auto"/>
                  </w:rPr>
                  <w:t>☐</w:t>
                </w:r>
              </w:sdtContent>
            </w:sdt>
            <w:r w:rsidR="00A40956" w:rsidRPr="001D2001">
              <w:rPr>
                <w:color w:val="auto"/>
              </w:rPr>
              <w:t>No</w:t>
            </w:r>
          </w:p>
        </w:tc>
        <w:tc>
          <w:tcPr>
            <w:tcW w:w="7716" w:type="dxa"/>
          </w:tcPr>
          <w:p w14:paraId="7B6D9365" w14:textId="77777777" w:rsidR="00A40956" w:rsidRDefault="00A40956" w:rsidP="00A40956">
            <w:pPr>
              <w:spacing w:after="120"/>
              <w:cnfStyle w:val="000000100000" w:firstRow="0" w:lastRow="0" w:firstColumn="0" w:lastColumn="0" w:oddVBand="0" w:evenVBand="0" w:oddHBand="1" w:evenHBand="0" w:firstRowFirstColumn="0" w:firstRowLastColumn="0" w:lastRowFirstColumn="0" w:lastRowLastColumn="0"/>
            </w:pPr>
          </w:p>
        </w:tc>
      </w:tr>
      <w:tr w:rsidR="00A40956" w:rsidRPr="0076486C" w14:paraId="7B6D936A" w14:textId="77777777" w:rsidTr="00200663">
        <w:tc>
          <w:tcPr>
            <w:cnfStyle w:val="001000000000" w:firstRow="0" w:lastRow="0" w:firstColumn="1" w:lastColumn="0" w:oddVBand="0" w:evenVBand="0" w:oddHBand="0" w:evenHBand="0" w:firstRowFirstColumn="0" w:firstRowLastColumn="0" w:lastRowFirstColumn="0" w:lastRowLastColumn="0"/>
            <w:tcW w:w="4531" w:type="dxa"/>
          </w:tcPr>
          <w:p w14:paraId="7B6D9367" w14:textId="77777777" w:rsidR="00A40956" w:rsidRPr="001D2001" w:rsidRDefault="00A40956" w:rsidP="00A40956">
            <w:pPr>
              <w:spacing w:after="120"/>
              <w:rPr>
                <w:b w:val="0"/>
                <w:color w:val="auto"/>
                <w:sz w:val="24"/>
                <w:szCs w:val="24"/>
                <w:lang w:eastAsia="en-AU"/>
              </w:rPr>
            </w:pPr>
            <w:r w:rsidRPr="001D2001">
              <w:rPr>
                <w:b w:val="0"/>
                <w:color w:val="auto"/>
                <w:sz w:val="24"/>
                <w:szCs w:val="24"/>
                <w:lang w:eastAsia="en-AU"/>
              </w:rPr>
              <w:t>Authorised users include off-shore users without additional cost</w:t>
            </w:r>
          </w:p>
        </w:tc>
        <w:tc>
          <w:tcPr>
            <w:tcW w:w="1701" w:type="dxa"/>
          </w:tcPr>
          <w:p w14:paraId="7B6D9368" w14:textId="77777777" w:rsidR="00A40956" w:rsidRPr="001D2001" w:rsidRDefault="00326305" w:rsidP="00A40956">
            <w:pPr>
              <w:spacing w:after="120"/>
              <w:cnfStyle w:val="000000000000" w:firstRow="0" w:lastRow="0" w:firstColumn="0" w:lastColumn="0" w:oddVBand="0" w:evenVBand="0" w:oddHBand="0" w:evenHBand="0" w:firstRowFirstColumn="0" w:firstRowLastColumn="0" w:lastRowFirstColumn="0" w:lastRowLastColumn="0"/>
              <w:rPr>
                <w:color w:val="auto"/>
              </w:rPr>
            </w:pPr>
            <w:sdt>
              <w:sdtPr>
                <w:id w:val="1362398402"/>
                <w14:checkbox>
                  <w14:checked w14:val="0"/>
                  <w14:checkedState w14:val="2612" w14:font="MS Gothic"/>
                  <w14:uncheckedState w14:val="2610" w14:font="MS Gothic"/>
                </w14:checkbox>
              </w:sdtPr>
              <w:sdtEndPr/>
              <w:sdtContent>
                <w:r w:rsidR="00A40956" w:rsidRPr="001D2001">
                  <w:rPr>
                    <w:rFonts w:ascii="Segoe UI Symbol" w:eastAsia="MS Gothic" w:hAnsi="Segoe UI Symbol" w:cs="Segoe UI Symbol"/>
                    <w:color w:val="auto"/>
                  </w:rPr>
                  <w:t>☐</w:t>
                </w:r>
              </w:sdtContent>
            </w:sdt>
            <w:r w:rsidR="00A40956" w:rsidRPr="001D2001">
              <w:rPr>
                <w:color w:val="auto"/>
              </w:rPr>
              <w:t xml:space="preserve">Yes    </w:t>
            </w:r>
            <w:sdt>
              <w:sdtPr>
                <w:id w:val="1330479374"/>
                <w14:checkbox>
                  <w14:checked w14:val="0"/>
                  <w14:checkedState w14:val="2612" w14:font="MS Gothic"/>
                  <w14:uncheckedState w14:val="2610" w14:font="MS Gothic"/>
                </w14:checkbox>
              </w:sdtPr>
              <w:sdtEndPr/>
              <w:sdtContent>
                <w:r w:rsidR="00A40956">
                  <w:rPr>
                    <w:rFonts w:ascii="MS Gothic" w:eastAsia="MS Gothic" w:hAnsi="MS Gothic" w:hint="eastAsia"/>
                    <w:color w:val="auto"/>
                  </w:rPr>
                  <w:t>☐</w:t>
                </w:r>
              </w:sdtContent>
            </w:sdt>
            <w:r w:rsidR="00A40956" w:rsidRPr="001D2001">
              <w:rPr>
                <w:color w:val="auto"/>
              </w:rPr>
              <w:t>No</w:t>
            </w:r>
          </w:p>
        </w:tc>
        <w:tc>
          <w:tcPr>
            <w:tcW w:w="7716" w:type="dxa"/>
          </w:tcPr>
          <w:p w14:paraId="7B6D9369" w14:textId="77777777" w:rsidR="00A40956" w:rsidRDefault="00A40956" w:rsidP="00A40956">
            <w:pPr>
              <w:spacing w:after="120"/>
              <w:cnfStyle w:val="000000000000" w:firstRow="0" w:lastRow="0" w:firstColumn="0" w:lastColumn="0" w:oddVBand="0" w:evenVBand="0" w:oddHBand="0" w:evenHBand="0" w:firstRowFirstColumn="0" w:firstRowLastColumn="0" w:lastRowFirstColumn="0" w:lastRowLastColumn="0"/>
            </w:pPr>
          </w:p>
        </w:tc>
      </w:tr>
      <w:tr w:rsidR="00A40956" w:rsidRPr="0076486C" w14:paraId="7B6D936E" w14:textId="77777777" w:rsidTr="00200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B6D936B" w14:textId="77777777" w:rsidR="00A40956" w:rsidRPr="001D2001" w:rsidRDefault="00A40956" w:rsidP="00A40956">
            <w:pPr>
              <w:spacing w:after="120"/>
              <w:rPr>
                <w:b w:val="0"/>
                <w:color w:val="auto"/>
                <w:sz w:val="24"/>
                <w:szCs w:val="24"/>
                <w:lang w:eastAsia="en-AU"/>
              </w:rPr>
            </w:pPr>
            <w:r w:rsidRPr="001D2001">
              <w:rPr>
                <w:b w:val="0"/>
                <w:color w:val="auto"/>
                <w:sz w:val="24"/>
                <w:szCs w:val="24"/>
                <w:lang w:eastAsia="en-AU"/>
              </w:rPr>
              <w:t>Authorised users include walk-in users</w:t>
            </w:r>
          </w:p>
        </w:tc>
        <w:tc>
          <w:tcPr>
            <w:tcW w:w="1701" w:type="dxa"/>
          </w:tcPr>
          <w:p w14:paraId="7B6D936C" w14:textId="77777777" w:rsidR="00A40956" w:rsidRPr="001D2001" w:rsidRDefault="00326305" w:rsidP="00A40956">
            <w:pPr>
              <w:spacing w:after="120"/>
              <w:cnfStyle w:val="000000100000" w:firstRow="0" w:lastRow="0" w:firstColumn="0" w:lastColumn="0" w:oddVBand="0" w:evenVBand="0" w:oddHBand="1" w:evenHBand="0" w:firstRowFirstColumn="0" w:firstRowLastColumn="0" w:lastRowFirstColumn="0" w:lastRowLastColumn="0"/>
              <w:rPr>
                <w:color w:val="auto"/>
              </w:rPr>
            </w:pPr>
            <w:sdt>
              <w:sdtPr>
                <w:id w:val="1231343540"/>
                <w14:checkbox>
                  <w14:checked w14:val="0"/>
                  <w14:checkedState w14:val="2612" w14:font="MS Gothic"/>
                  <w14:uncheckedState w14:val="2610" w14:font="MS Gothic"/>
                </w14:checkbox>
              </w:sdtPr>
              <w:sdtEndPr/>
              <w:sdtContent>
                <w:r w:rsidR="00A40956" w:rsidRPr="001D2001">
                  <w:rPr>
                    <w:rFonts w:ascii="Segoe UI Symbol" w:eastAsia="MS Gothic" w:hAnsi="Segoe UI Symbol" w:cs="Segoe UI Symbol"/>
                    <w:color w:val="auto"/>
                  </w:rPr>
                  <w:t>☐</w:t>
                </w:r>
              </w:sdtContent>
            </w:sdt>
            <w:r w:rsidR="00A40956" w:rsidRPr="001D2001">
              <w:rPr>
                <w:color w:val="auto"/>
              </w:rPr>
              <w:t xml:space="preserve">Yes    </w:t>
            </w:r>
            <w:sdt>
              <w:sdtPr>
                <w:id w:val="-2021536112"/>
                <w14:checkbox>
                  <w14:checked w14:val="0"/>
                  <w14:checkedState w14:val="2612" w14:font="MS Gothic"/>
                  <w14:uncheckedState w14:val="2610" w14:font="MS Gothic"/>
                </w14:checkbox>
              </w:sdtPr>
              <w:sdtEndPr/>
              <w:sdtContent>
                <w:r w:rsidR="00A40956" w:rsidRPr="001D2001">
                  <w:rPr>
                    <w:rFonts w:ascii="Segoe UI Symbol" w:eastAsia="MS Gothic" w:hAnsi="Segoe UI Symbol" w:cs="Segoe UI Symbol"/>
                    <w:color w:val="auto"/>
                  </w:rPr>
                  <w:t>☐</w:t>
                </w:r>
              </w:sdtContent>
            </w:sdt>
            <w:r w:rsidR="00A40956" w:rsidRPr="001D2001">
              <w:rPr>
                <w:color w:val="auto"/>
              </w:rPr>
              <w:t>No</w:t>
            </w:r>
          </w:p>
        </w:tc>
        <w:tc>
          <w:tcPr>
            <w:tcW w:w="7716" w:type="dxa"/>
          </w:tcPr>
          <w:p w14:paraId="7B6D936D" w14:textId="77777777" w:rsidR="00A40956" w:rsidRDefault="00A40956" w:rsidP="00A40956">
            <w:pPr>
              <w:spacing w:after="120"/>
              <w:cnfStyle w:val="000000100000" w:firstRow="0" w:lastRow="0" w:firstColumn="0" w:lastColumn="0" w:oddVBand="0" w:evenVBand="0" w:oddHBand="1" w:evenHBand="0" w:firstRowFirstColumn="0" w:firstRowLastColumn="0" w:lastRowFirstColumn="0" w:lastRowLastColumn="0"/>
            </w:pPr>
          </w:p>
        </w:tc>
      </w:tr>
      <w:tr w:rsidR="00A40956" w:rsidRPr="0076486C" w14:paraId="7B6D9372" w14:textId="77777777" w:rsidTr="00200663">
        <w:tc>
          <w:tcPr>
            <w:cnfStyle w:val="001000000000" w:firstRow="0" w:lastRow="0" w:firstColumn="1" w:lastColumn="0" w:oddVBand="0" w:evenVBand="0" w:oddHBand="0" w:evenHBand="0" w:firstRowFirstColumn="0" w:firstRowLastColumn="0" w:lastRowFirstColumn="0" w:lastRowLastColumn="0"/>
            <w:tcW w:w="4531" w:type="dxa"/>
          </w:tcPr>
          <w:p w14:paraId="7B6D936F" w14:textId="77777777" w:rsidR="00A40956" w:rsidRPr="001D2001" w:rsidRDefault="00A40956" w:rsidP="00A40956">
            <w:pPr>
              <w:spacing w:after="120"/>
              <w:rPr>
                <w:b w:val="0"/>
                <w:color w:val="auto"/>
                <w:sz w:val="24"/>
                <w:szCs w:val="24"/>
                <w:lang w:eastAsia="en-AU"/>
              </w:rPr>
            </w:pPr>
            <w:r w:rsidRPr="001D2001">
              <w:rPr>
                <w:b w:val="0"/>
                <w:color w:val="auto"/>
                <w:sz w:val="24"/>
                <w:szCs w:val="24"/>
                <w:lang w:eastAsia="en-AU"/>
              </w:rPr>
              <w:t>Confidentiality clause included (</w:t>
            </w:r>
            <w:r>
              <w:rPr>
                <w:b w:val="0"/>
                <w:color w:val="auto"/>
                <w:sz w:val="24"/>
                <w:szCs w:val="24"/>
                <w:lang w:eastAsia="en-AU"/>
              </w:rPr>
              <w:t xml:space="preserve">applied to </w:t>
            </w:r>
            <w:r w:rsidRPr="001D2001">
              <w:rPr>
                <w:b w:val="0"/>
                <w:color w:val="auto"/>
                <w:sz w:val="24"/>
                <w:szCs w:val="24"/>
                <w:lang w:eastAsia="en-AU"/>
              </w:rPr>
              <w:t xml:space="preserve">all </w:t>
            </w:r>
            <w:r>
              <w:rPr>
                <w:b w:val="0"/>
                <w:color w:val="auto"/>
                <w:sz w:val="24"/>
                <w:szCs w:val="24"/>
                <w:lang w:eastAsia="en-AU"/>
              </w:rPr>
              <w:t xml:space="preserve">licence </w:t>
            </w:r>
            <w:r w:rsidRPr="001D2001">
              <w:rPr>
                <w:b w:val="0"/>
                <w:color w:val="auto"/>
                <w:sz w:val="24"/>
                <w:szCs w:val="24"/>
                <w:lang w:eastAsia="en-AU"/>
              </w:rPr>
              <w:t>terms)</w:t>
            </w:r>
          </w:p>
        </w:tc>
        <w:tc>
          <w:tcPr>
            <w:tcW w:w="1701" w:type="dxa"/>
          </w:tcPr>
          <w:p w14:paraId="7B6D9370" w14:textId="77777777" w:rsidR="00A40956" w:rsidRPr="001D2001" w:rsidRDefault="00326305" w:rsidP="00A40956">
            <w:pPr>
              <w:spacing w:after="120"/>
              <w:cnfStyle w:val="000000000000" w:firstRow="0" w:lastRow="0" w:firstColumn="0" w:lastColumn="0" w:oddVBand="0" w:evenVBand="0" w:oddHBand="0" w:evenHBand="0" w:firstRowFirstColumn="0" w:firstRowLastColumn="0" w:lastRowFirstColumn="0" w:lastRowLastColumn="0"/>
              <w:rPr>
                <w:color w:val="auto"/>
              </w:rPr>
            </w:pPr>
            <w:sdt>
              <w:sdtPr>
                <w:id w:val="-1137723183"/>
                <w14:checkbox>
                  <w14:checked w14:val="0"/>
                  <w14:checkedState w14:val="2612" w14:font="MS Gothic"/>
                  <w14:uncheckedState w14:val="2610" w14:font="MS Gothic"/>
                </w14:checkbox>
              </w:sdtPr>
              <w:sdtEndPr/>
              <w:sdtContent>
                <w:r w:rsidR="00A40956" w:rsidRPr="001D2001">
                  <w:rPr>
                    <w:rFonts w:ascii="Segoe UI Symbol" w:eastAsia="MS Gothic" w:hAnsi="Segoe UI Symbol" w:cs="Segoe UI Symbol"/>
                    <w:color w:val="auto"/>
                  </w:rPr>
                  <w:t>☐</w:t>
                </w:r>
              </w:sdtContent>
            </w:sdt>
            <w:r w:rsidR="00A40956" w:rsidRPr="001D2001">
              <w:rPr>
                <w:color w:val="auto"/>
              </w:rPr>
              <w:t xml:space="preserve">Yes    </w:t>
            </w:r>
            <w:sdt>
              <w:sdtPr>
                <w:id w:val="-1832752513"/>
                <w14:checkbox>
                  <w14:checked w14:val="0"/>
                  <w14:checkedState w14:val="2612" w14:font="MS Gothic"/>
                  <w14:uncheckedState w14:val="2610" w14:font="MS Gothic"/>
                </w14:checkbox>
              </w:sdtPr>
              <w:sdtEndPr/>
              <w:sdtContent>
                <w:r w:rsidR="00A40956" w:rsidRPr="001D2001">
                  <w:rPr>
                    <w:rFonts w:ascii="Segoe UI Symbol" w:eastAsia="MS Gothic" w:hAnsi="Segoe UI Symbol" w:cs="Segoe UI Symbol"/>
                    <w:color w:val="auto"/>
                  </w:rPr>
                  <w:t>☐</w:t>
                </w:r>
              </w:sdtContent>
            </w:sdt>
            <w:r w:rsidR="00A40956" w:rsidRPr="001D2001">
              <w:rPr>
                <w:color w:val="auto"/>
              </w:rPr>
              <w:t>No</w:t>
            </w:r>
          </w:p>
        </w:tc>
        <w:tc>
          <w:tcPr>
            <w:tcW w:w="7716" w:type="dxa"/>
          </w:tcPr>
          <w:p w14:paraId="7B6D9371" w14:textId="77777777" w:rsidR="00A40956" w:rsidRDefault="00A40956" w:rsidP="00A40956">
            <w:pPr>
              <w:spacing w:after="120"/>
              <w:cnfStyle w:val="000000000000" w:firstRow="0" w:lastRow="0" w:firstColumn="0" w:lastColumn="0" w:oddVBand="0" w:evenVBand="0" w:oddHBand="0" w:evenHBand="0" w:firstRowFirstColumn="0" w:firstRowLastColumn="0" w:lastRowFirstColumn="0" w:lastRowLastColumn="0"/>
            </w:pPr>
          </w:p>
        </w:tc>
      </w:tr>
      <w:tr w:rsidR="00A40956" w:rsidRPr="0076486C" w14:paraId="7B6D9376" w14:textId="77777777" w:rsidTr="00200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B6D9373" w14:textId="77777777" w:rsidR="00A40956" w:rsidRPr="001D2001" w:rsidRDefault="00A40956" w:rsidP="00A40956">
            <w:pPr>
              <w:spacing w:after="120"/>
              <w:rPr>
                <w:b w:val="0"/>
                <w:color w:val="auto"/>
                <w:sz w:val="24"/>
                <w:szCs w:val="24"/>
                <w:lang w:eastAsia="en-AU"/>
              </w:rPr>
            </w:pPr>
            <w:r w:rsidRPr="001D2001">
              <w:rPr>
                <w:b w:val="0"/>
                <w:color w:val="auto"/>
                <w:sz w:val="24"/>
                <w:szCs w:val="24"/>
                <w:lang w:eastAsia="en-AU"/>
              </w:rPr>
              <w:t>Confidentiality clause included (</w:t>
            </w:r>
            <w:r>
              <w:rPr>
                <w:b w:val="0"/>
                <w:color w:val="auto"/>
                <w:sz w:val="24"/>
                <w:szCs w:val="24"/>
                <w:lang w:eastAsia="en-AU"/>
              </w:rPr>
              <w:t xml:space="preserve">applied to </w:t>
            </w:r>
            <w:r w:rsidRPr="001D2001">
              <w:rPr>
                <w:b w:val="0"/>
                <w:color w:val="auto"/>
                <w:sz w:val="24"/>
                <w:szCs w:val="24"/>
                <w:lang w:eastAsia="en-AU"/>
              </w:rPr>
              <w:t>business terms only e.g. pricing)</w:t>
            </w:r>
          </w:p>
        </w:tc>
        <w:tc>
          <w:tcPr>
            <w:tcW w:w="1701" w:type="dxa"/>
          </w:tcPr>
          <w:p w14:paraId="7B6D9374" w14:textId="77777777" w:rsidR="00A40956" w:rsidRPr="001D2001" w:rsidRDefault="00326305" w:rsidP="00A40956">
            <w:pPr>
              <w:spacing w:after="120"/>
              <w:cnfStyle w:val="000000100000" w:firstRow="0" w:lastRow="0" w:firstColumn="0" w:lastColumn="0" w:oddVBand="0" w:evenVBand="0" w:oddHBand="1" w:evenHBand="0" w:firstRowFirstColumn="0" w:firstRowLastColumn="0" w:lastRowFirstColumn="0" w:lastRowLastColumn="0"/>
              <w:rPr>
                <w:color w:val="auto"/>
              </w:rPr>
            </w:pPr>
            <w:sdt>
              <w:sdtPr>
                <w:id w:val="61610531"/>
                <w14:checkbox>
                  <w14:checked w14:val="0"/>
                  <w14:checkedState w14:val="2612" w14:font="MS Gothic"/>
                  <w14:uncheckedState w14:val="2610" w14:font="MS Gothic"/>
                </w14:checkbox>
              </w:sdtPr>
              <w:sdtEndPr/>
              <w:sdtContent>
                <w:r w:rsidR="00A40956" w:rsidRPr="001D2001">
                  <w:rPr>
                    <w:rFonts w:ascii="Segoe UI Symbol" w:eastAsia="MS Gothic" w:hAnsi="Segoe UI Symbol" w:cs="Segoe UI Symbol"/>
                    <w:color w:val="auto"/>
                  </w:rPr>
                  <w:t>☐</w:t>
                </w:r>
              </w:sdtContent>
            </w:sdt>
            <w:r w:rsidR="00A40956" w:rsidRPr="001D2001">
              <w:rPr>
                <w:color w:val="auto"/>
              </w:rPr>
              <w:t xml:space="preserve">Yes    </w:t>
            </w:r>
            <w:sdt>
              <w:sdtPr>
                <w:id w:val="27073314"/>
                <w14:checkbox>
                  <w14:checked w14:val="0"/>
                  <w14:checkedState w14:val="2612" w14:font="MS Gothic"/>
                  <w14:uncheckedState w14:val="2610" w14:font="MS Gothic"/>
                </w14:checkbox>
              </w:sdtPr>
              <w:sdtEndPr/>
              <w:sdtContent>
                <w:r w:rsidR="00A40956" w:rsidRPr="001D2001">
                  <w:rPr>
                    <w:rFonts w:ascii="Segoe UI Symbol" w:eastAsia="MS Gothic" w:hAnsi="Segoe UI Symbol" w:cs="Segoe UI Symbol"/>
                    <w:color w:val="auto"/>
                  </w:rPr>
                  <w:t>☐</w:t>
                </w:r>
              </w:sdtContent>
            </w:sdt>
            <w:r w:rsidR="00A40956" w:rsidRPr="001D2001">
              <w:rPr>
                <w:color w:val="auto"/>
              </w:rPr>
              <w:t>No</w:t>
            </w:r>
          </w:p>
        </w:tc>
        <w:tc>
          <w:tcPr>
            <w:tcW w:w="7716" w:type="dxa"/>
          </w:tcPr>
          <w:p w14:paraId="7B6D9375" w14:textId="77777777" w:rsidR="00A40956" w:rsidRDefault="00A40956" w:rsidP="00A40956">
            <w:pPr>
              <w:spacing w:after="120"/>
              <w:cnfStyle w:val="000000100000" w:firstRow="0" w:lastRow="0" w:firstColumn="0" w:lastColumn="0" w:oddVBand="0" w:evenVBand="0" w:oddHBand="1" w:evenHBand="0" w:firstRowFirstColumn="0" w:firstRowLastColumn="0" w:lastRowFirstColumn="0" w:lastRowLastColumn="0"/>
            </w:pPr>
          </w:p>
        </w:tc>
      </w:tr>
      <w:tr w:rsidR="00A40956" w:rsidRPr="0076486C" w14:paraId="7B6D937A" w14:textId="77777777" w:rsidTr="00200663">
        <w:tc>
          <w:tcPr>
            <w:cnfStyle w:val="001000000000" w:firstRow="0" w:lastRow="0" w:firstColumn="1" w:lastColumn="0" w:oddVBand="0" w:evenVBand="0" w:oddHBand="0" w:evenHBand="0" w:firstRowFirstColumn="0" w:firstRowLastColumn="0" w:lastRowFirstColumn="0" w:lastRowLastColumn="0"/>
            <w:tcW w:w="4531" w:type="dxa"/>
          </w:tcPr>
          <w:p w14:paraId="7B6D9377" w14:textId="77777777" w:rsidR="00A40956" w:rsidRPr="001D2001" w:rsidRDefault="00A40956" w:rsidP="00A40956">
            <w:pPr>
              <w:spacing w:after="120"/>
              <w:rPr>
                <w:b w:val="0"/>
                <w:color w:val="auto"/>
                <w:sz w:val="24"/>
                <w:szCs w:val="24"/>
                <w:lang w:eastAsia="en-AU"/>
              </w:rPr>
            </w:pPr>
            <w:r w:rsidRPr="001D2001">
              <w:rPr>
                <w:b w:val="0"/>
                <w:color w:val="auto"/>
                <w:sz w:val="24"/>
                <w:szCs w:val="24"/>
                <w:lang w:eastAsia="en-AU"/>
              </w:rPr>
              <w:lastRenderedPageBreak/>
              <w:t>Document delivery (inter-library loan) to off-shore libraries included</w:t>
            </w:r>
          </w:p>
        </w:tc>
        <w:tc>
          <w:tcPr>
            <w:tcW w:w="1701" w:type="dxa"/>
          </w:tcPr>
          <w:p w14:paraId="7B6D9378" w14:textId="77777777" w:rsidR="00A40956" w:rsidRPr="001D2001" w:rsidRDefault="00326305" w:rsidP="00A40956">
            <w:pPr>
              <w:spacing w:after="120"/>
              <w:cnfStyle w:val="000000000000" w:firstRow="0" w:lastRow="0" w:firstColumn="0" w:lastColumn="0" w:oddVBand="0" w:evenVBand="0" w:oddHBand="0" w:evenHBand="0" w:firstRowFirstColumn="0" w:firstRowLastColumn="0" w:lastRowFirstColumn="0" w:lastRowLastColumn="0"/>
              <w:rPr>
                <w:color w:val="auto"/>
              </w:rPr>
            </w:pPr>
            <w:sdt>
              <w:sdtPr>
                <w:id w:val="-133183789"/>
                <w14:checkbox>
                  <w14:checked w14:val="0"/>
                  <w14:checkedState w14:val="2612" w14:font="MS Gothic"/>
                  <w14:uncheckedState w14:val="2610" w14:font="MS Gothic"/>
                </w14:checkbox>
              </w:sdtPr>
              <w:sdtEndPr/>
              <w:sdtContent>
                <w:r w:rsidR="00A40956" w:rsidRPr="001D2001">
                  <w:rPr>
                    <w:rFonts w:ascii="Segoe UI Symbol" w:eastAsia="MS Gothic" w:hAnsi="Segoe UI Symbol" w:cs="Segoe UI Symbol"/>
                    <w:color w:val="auto"/>
                  </w:rPr>
                  <w:t>☐</w:t>
                </w:r>
              </w:sdtContent>
            </w:sdt>
            <w:r w:rsidR="00A40956" w:rsidRPr="001D2001">
              <w:rPr>
                <w:color w:val="auto"/>
              </w:rPr>
              <w:t xml:space="preserve">Yes    </w:t>
            </w:r>
            <w:sdt>
              <w:sdtPr>
                <w:id w:val="-415552996"/>
                <w14:checkbox>
                  <w14:checked w14:val="0"/>
                  <w14:checkedState w14:val="2612" w14:font="MS Gothic"/>
                  <w14:uncheckedState w14:val="2610" w14:font="MS Gothic"/>
                </w14:checkbox>
              </w:sdtPr>
              <w:sdtEndPr/>
              <w:sdtContent>
                <w:r w:rsidR="00A40956" w:rsidRPr="001D2001">
                  <w:rPr>
                    <w:rFonts w:ascii="Segoe UI Symbol" w:eastAsia="MS Gothic" w:hAnsi="Segoe UI Symbol" w:cs="Segoe UI Symbol"/>
                    <w:color w:val="auto"/>
                  </w:rPr>
                  <w:t>☐</w:t>
                </w:r>
              </w:sdtContent>
            </w:sdt>
            <w:r w:rsidR="00A40956" w:rsidRPr="001D2001">
              <w:rPr>
                <w:color w:val="auto"/>
              </w:rPr>
              <w:t>No</w:t>
            </w:r>
          </w:p>
        </w:tc>
        <w:tc>
          <w:tcPr>
            <w:tcW w:w="7716" w:type="dxa"/>
          </w:tcPr>
          <w:p w14:paraId="7B6D9379" w14:textId="77777777" w:rsidR="00A40956" w:rsidRDefault="00A40956" w:rsidP="00A40956">
            <w:pPr>
              <w:spacing w:after="120"/>
              <w:cnfStyle w:val="000000000000" w:firstRow="0" w:lastRow="0" w:firstColumn="0" w:lastColumn="0" w:oddVBand="0" w:evenVBand="0" w:oddHBand="0" w:evenHBand="0" w:firstRowFirstColumn="0" w:firstRowLastColumn="0" w:lastRowFirstColumn="0" w:lastRowLastColumn="0"/>
            </w:pPr>
          </w:p>
        </w:tc>
      </w:tr>
      <w:tr w:rsidR="00A40956" w:rsidRPr="0076486C" w14:paraId="7B6D937E" w14:textId="77777777" w:rsidTr="00200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B6D937B" w14:textId="77777777" w:rsidR="00A40956" w:rsidRPr="001D2001" w:rsidRDefault="00A40956" w:rsidP="00A40956">
            <w:pPr>
              <w:spacing w:after="120"/>
              <w:rPr>
                <w:b w:val="0"/>
                <w:color w:val="auto"/>
                <w:sz w:val="24"/>
                <w:szCs w:val="24"/>
                <w:lang w:eastAsia="en-AU"/>
              </w:rPr>
            </w:pPr>
            <w:r w:rsidRPr="001D2001">
              <w:rPr>
                <w:b w:val="0"/>
                <w:color w:val="auto"/>
                <w:sz w:val="24"/>
                <w:szCs w:val="24"/>
                <w:lang w:eastAsia="en-AU"/>
              </w:rPr>
              <w:t>Document delivery (inter-library loan) via Ariel (or similar) included</w:t>
            </w:r>
          </w:p>
        </w:tc>
        <w:tc>
          <w:tcPr>
            <w:tcW w:w="1701" w:type="dxa"/>
          </w:tcPr>
          <w:p w14:paraId="7B6D937C" w14:textId="77777777" w:rsidR="00A40956" w:rsidRPr="001D2001" w:rsidRDefault="00326305" w:rsidP="00A40956">
            <w:pPr>
              <w:spacing w:after="120"/>
              <w:cnfStyle w:val="000000100000" w:firstRow="0" w:lastRow="0" w:firstColumn="0" w:lastColumn="0" w:oddVBand="0" w:evenVBand="0" w:oddHBand="1" w:evenHBand="0" w:firstRowFirstColumn="0" w:firstRowLastColumn="0" w:lastRowFirstColumn="0" w:lastRowLastColumn="0"/>
              <w:rPr>
                <w:color w:val="auto"/>
              </w:rPr>
            </w:pPr>
            <w:sdt>
              <w:sdtPr>
                <w:id w:val="-1700624424"/>
                <w14:checkbox>
                  <w14:checked w14:val="0"/>
                  <w14:checkedState w14:val="2612" w14:font="MS Gothic"/>
                  <w14:uncheckedState w14:val="2610" w14:font="MS Gothic"/>
                </w14:checkbox>
              </w:sdtPr>
              <w:sdtEndPr/>
              <w:sdtContent>
                <w:r w:rsidR="00A40956" w:rsidRPr="001D2001">
                  <w:rPr>
                    <w:rFonts w:ascii="Segoe UI Symbol" w:eastAsia="MS Gothic" w:hAnsi="Segoe UI Symbol" w:cs="Segoe UI Symbol"/>
                    <w:color w:val="auto"/>
                  </w:rPr>
                  <w:t>☐</w:t>
                </w:r>
              </w:sdtContent>
            </w:sdt>
            <w:r w:rsidR="00A40956" w:rsidRPr="001D2001">
              <w:rPr>
                <w:color w:val="auto"/>
              </w:rPr>
              <w:t xml:space="preserve">Yes    </w:t>
            </w:r>
            <w:sdt>
              <w:sdtPr>
                <w:id w:val="-1211023330"/>
                <w14:checkbox>
                  <w14:checked w14:val="0"/>
                  <w14:checkedState w14:val="2612" w14:font="MS Gothic"/>
                  <w14:uncheckedState w14:val="2610" w14:font="MS Gothic"/>
                </w14:checkbox>
              </w:sdtPr>
              <w:sdtEndPr/>
              <w:sdtContent>
                <w:r w:rsidR="00A40956" w:rsidRPr="001D2001">
                  <w:rPr>
                    <w:rFonts w:ascii="Segoe UI Symbol" w:eastAsia="MS Gothic" w:hAnsi="Segoe UI Symbol" w:cs="Segoe UI Symbol"/>
                    <w:color w:val="auto"/>
                  </w:rPr>
                  <w:t>☐</w:t>
                </w:r>
              </w:sdtContent>
            </w:sdt>
            <w:r w:rsidR="00A40956" w:rsidRPr="001D2001">
              <w:rPr>
                <w:color w:val="auto"/>
              </w:rPr>
              <w:t>No</w:t>
            </w:r>
          </w:p>
        </w:tc>
        <w:tc>
          <w:tcPr>
            <w:tcW w:w="7716" w:type="dxa"/>
          </w:tcPr>
          <w:p w14:paraId="7B6D937D" w14:textId="77777777" w:rsidR="00A40956" w:rsidRDefault="00A40956" w:rsidP="00A40956">
            <w:pPr>
              <w:spacing w:after="120"/>
              <w:cnfStyle w:val="000000100000" w:firstRow="0" w:lastRow="0" w:firstColumn="0" w:lastColumn="0" w:oddVBand="0" w:evenVBand="0" w:oddHBand="1" w:evenHBand="0" w:firstRowFirstColumn="0" w:firstRowLastColumn="0" w:lastRowFirstColumn="0" w:lastRowLastColumn="0"/>
            </w:pPr>
          </w:p>
        </w:tc>
      </w:tr>
      <w:tr w:rsidR="00A40956" w:rsidRPr="0076486C" w14:paraId="7B6D9382" w14:textId="77777777" w:rsidTr="00200663">
        <w:tc>
          <w:tcPr>
            <w:cnfStyle w:val="001000000000" w:firstRow="0" w:lastRow="0" w:firstColumn="1" w:lastColumn="0" w:oddVBand="0" w:evenVBand="0" w:oddHBand="0" w:evenHBand="0" w:firstRowFirstColumn="0" w:firstRowLastColumn="0" w:lastRowFirstColumn="0" w:lastRowLastColumn="0"/>
            <w:tcW w:w="4531" w:type="dxa"/>
          </w:tcPr>
          <w:p w14:paraId="7B6D937F" w14:textId="77777777" w:rsidR="00A40956" w:rsidRPr="001D2001" w:rsidRDefault="00A40956" w:rsidP="00A40956">
            <w:pPr>
              <w:spacing w:after="120"/>
              <w:rPr>
                <w:b w:val="0"/>
                <w:color w:val="auto"/>
                <w:sz w:val="24"/>
                <w:szCs w:val="24"/>
                <w:lang w:eastAsia="en-AU"/>
              </w:rPr>
            </w:pPr>
            <w:r w:rsidRPr="001D2001">
              <w:rPr>
                <w:b w:val="0"/>
                <w:color w:val="auto"/>
                <w:sz w:val="24"/>
                <w:szCs w:val="24"/>
                <w:lang w:eastAsia="en-AU"/>
              </w:rPr>
              <w:t>Electronic course-packs included</w:t>
            </w:r>
          </w:p>
        </w:tc>
        <w:tc>
          <w:tcPr>
            <w:tcW w:w="1701" w:type="dxa"/>
          </w:tcPr>
          <w:p w14:paraId="7B6D9380" w14:textId="77777777" w:rsidR="00A40956" w:rsidRPr="001D2001" w:rsidRDefault="00326305" w:rsidP="00A40956">
            <w:pPr>
              <w:spacing w:after="120"/>
              <w:cnfStyle w:val="000000000000" w:firstRow="0" w:lastRow="0" w:firstColumn="0" w:lastColumn="0" w:oddVBand="0" w:evenVBand="0" w:oddHBand="0" w:evenHBand="0" w:firstRowFirstColumn="0" w:firstRowLastColumn="0" w:lastRowFirstColumn="0" w:lastRowLastColumn="0"/>
              <w:rPr>
                <w:color w:val="auto"/>
              </w:rPr>
            </w:pPr>
            <w:sdt>
              <w:sdtPr>
                <w:id w:val="-6748537"/>
                <w14:checkbox>
                  <w14:checked w14:val="0"/>
                  <w14:checkedState w14:val="2612" w14:font="MS Gothic"/>
                  <w14:uncheckedState w14:val="2610" w14:font="MS Gothic"/>
                </w14:checkbox>
              </w:sdtPr>
              <w:sdtEndPr/>
              <w:sdtContent>
                <w:r w:rsidR="00A40956" w:rsidRPr="001D2001">
                  <w:rPr>
                    <w:rFonts w:ascii="Segoe UI Symbol" w:eastAsia="MS Gothic" w:hAnsi="Segoe UI Symbol" w:cs="Segoe UI Symbol"/>
                    <w:color w:val="auto"/>
                  </w:rPr>
                  <w:t>☐</w:t>
                </w:r>
              </w:sdtContent>
            </w:sdt>
            <w:r w:rsidR="00A40956" w:rsidRPr="001D2001">
              <w:rPr>
                <w:color w:val="auto"/>
              </w:rPr>
              <w:t xml:space="preserve">Yes    </w:t>
            </w:r>
            <w:sdt>
              <w:sdtPr>
                <w:id w:val="-1188833921"/>
                <w14:checkbox>
                  <w14:checked w14:val="0"/>
                  <w14:checkedState w14:val="2612" w14:font="MS Gothic"/>
                  <w14:uncheckedState w14:val="2610" w14:font="MS Gothic"/>
                </w14:checkbox>
              </w:sdtPr>
              <w:sdtEndPr/>
              <w:sdtContent>
                <w:r w:rsidR="00A40956" w:rsidRPr="001D2001">
                  <w:rPr>
                    <w:rFonts w:ascii="Segoe UI Symbol" w:eastAsia="MS Gothic" w:hAnsi="Segoe UI Symbol" w:cs="Segoe UI Symbol"/>
                    <w:color w:val="auto"/>
                  </w:rPr>
                  <w:t>☐</w:t>
                </w:r>
              </w:sdtContent>
            </w:sdt>
            <w:r w:rsidR="00A40956" w:rsidRPr="001D2001">
              <w:rPr>
                <w:color w:val="auto"/>
              </w:rPr>
              <w:t>No</w:t>
            </w:r>
          </w:p>
        </w:tc>
        <w:tc>
          <w:tcPr>
            <w:tcW w:w="7716" w:type="dxa"/>
          </w:tcPr>
          <w:p w14:paraId="7B6D9381" w14:textId="77777777" w:rsidR="00A40956" w:rsidRDefault="00A40956" w:rsidP="00A40956">
            <w:pPr>
              <w:spacing w:after="120"/>
              <w:cnfStyle w:val="000000000000" w:firstRow="0" w:lastRow="0" w:firstColumn="0" w:lastColumn="0" w:oddVBand="0" w:evenVBand="0" w:oddHBand="0" w:evenHBand="0" w:firstRowFirstColumn="0" w:firstRowLastColumn="0" w:lastRowFirstColumn="0" w:lastRowLastColumn="0"/>
            </w:pPr>
          </w:p>
        </w:tc>
      </w:tr>
      <w:tr w:rsidR="00200663" w:rsidRPr="0076486C" w14:paraId="7B6D9386" w14:textId="77777777" w:rsidTr="00AA2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B6D9383" w14:textId="77777777" w:rsidR="00200663" w:rsidRPr="001D2001" w:rsidRDefault="00200663" w:rsidP="00AA260E">
            <w:pPr>
              <w:spacing w:after="120"/>
              <w:rPr>
                <w:b w:val="0"/>
                <w:color w:val="auto"/>
                <w:sz w:val="24"/>
                <w:szCs w:val="24"/>
                <w:lang w:eastAsia="en-AU"/>
              </w:rPr>
            </w:pPr>
            <w:r w:rsidRPr="001D2001">
              <w:rPr>
                <w:b w:val="0"/>
                <w:color w:val="auto"/>
                <w:sz w:val="24"/>
                <w:szCs w:val="24"/>
                <w:lang w:eastAsia="en-AU"/>
              </w:rPr>
              <w:t>Printed course-packs included</w:t>
            </w:r>
          </w:p>
        </w:tc>
        <w:tc>
          <w:tcPr>
            <w:tcW w:w="1701" w:type="dxa"/>
          </w:tcPr>
          <w:p w14:paraId="7B6D9384" w14:textId="77777777" w:rsidR="00200663" w:rsidRPr="001D2001" w:rsidRDefault="00326305" w:rsidP="00AA260E">
            <w:pPr>
              <w:spacing w:after="120"/>
              <w:cnfStyle w:val="000000100000" w:firstRow="0" w:lastRow="0" w:firstColumn="0" w:lastColumn="0" w:oddVBand="0" w:evenVBand="0" w:oddHBand="1" w:evenHBand="0" w:firstRowFirstColumn="0" w:firstRowLastColumn="0" w:lastRowFirstColumn="0" w:lastRowLastColumn="0"/>
              <w:rPr>
                <w:color w:val="auto"/>
              </w:rPr>
            </w:pPr>
            <w:sdt>
              <w:sdtPr>
                <w:id w:val="-1006128037"/>
                <w14:checkbox>
                  <w14:checked w14:val="0"/>
                  <w14:checkedState w14:val="2612" w14:font="MS Gothic"/>
                  <w14:uncheckedState w14:val="2610" w14:font="MS Gothic"/>
                </w14:checkbox>
              </w:sdtPr>
              <w:sdtEndPr/>
              <w:sdtContent>
                <w:r w:rsidR="00200663" w:rsidRPr="001D2001">
                  <w:rPr>
                    <w:rFonts w:ascii="Segoe UI Symbol" w:eastAsia="MS Gothic" w:hAnsi="Segoe UI Symbol" w:cs="Segoe UI Symbol"/>
                    <w:color w:val="auto"/>
                  </w:rPr>
                  <w:t>☐</w:t>
                </w:r>
              </w:sdtContent>
            </w:sdt>
            <w:r w:rsidR="00200663" w:rsidRPr="001D2001">
              <w:rPr>
                <w:color w:val="auto"/>
              </w:rPr>
              <w:t xml:space="preserve">Yes    </w:t>
            </w:r>
            <w:sdt>
              <w:sdtPr>
                <w:id w:val="1610624622"/>
                <w14:checkbox>
                  <w14:checked w14:val="0"/>
                  <w14:checkedState w14:val="2612" w14:font="MS Gothic"/>
                  <w14:uncheckedState w14:val="2610" w14:font="MS Gothic"/>
                </w14:checkbox>
              </w:sdtPr>
              <w:sdtEndPr/>
              <w:sdtContent>
                <w:r w:rsidR="00200663" w:rsidRPr="001D2001">
                  <w:rPr>
                    <w:rFonts w:ascii="Segoe UI Symbol" w:eastAsia="MS Gothic" w:hAnsi="Segoe UI Symbol" w:cs="Segoe UI Symbol"/>
                    <w:color w:val="auto"/>
                  </w:rPr>
                  <w:t>☐</w:t>
                </w:r>
              </w:sdtContent>
            </w:sdt>
            <w:r w:rsidR="00200663" w:rsidRPr="001D2001">
              <w:rPr>
                <w:color w:val="auto"/>
              </w:rPr>
              <w:t>No</w:t>
            </w:r>
          </w:p>
        </w:tc>
        <w:tc>
          <w:tcPr>
            <w:tcW w:w="7716" w:type="dxa"/>
          </w:tcPr>
          <w:p w14:paraId="7B6D9385" w14:textId="77777777" w:rsidR="00200663" w:rsidRDefault="00200663" w:rsidP="00AA260E">
            <w:pPr>
              <w:spacing w:after="120"/>
              <w:cnfStyle w:val="000000100000" w:firstRow="0" w:lastRow="0" w:firstColumn="0" w:lastColumn="0" w:oddVBand="0" w:evenVBand="0" w:oddHBand="1" w:evenHBand="0" w:firstRowFirstColumn="0" w:firstRowLastColumn="0" w:lastRowFirstColumn="0" w:lastRowLastColumn="0"/>
            </w:pPr>
          </w:p>
        </w:tc>
      </w:tr>
      <w:tr w:rsidR="00A40956" w:rsidRPr="0076486C" w14:paraId="7B6D938A" w14:textId="77777777" w:rsidTr="00200663">
        <w:tc>
          <w:tcPr>
            <w:cnfStyle w:val="001000000000" w:firstRow="0" w:lastRow="0" w:firstColumn="1" w:lastColumn="0" w:oddVBand="0" w:evenVBand="0" w:oddHBand="0" w:evenHBand="0" w:firstRowFirstColumn="0" w:firstRowLastColumn="0" w:lastRowFirstColumn="0" w:lastRowLastColumn="0"/>
            <w:tcW w:w="4531" w:type="dxa"/>
          </w:tcPr>
          <w:p w14:paraId="7B6D9387" w14:textId="77777777" w:rsidR="00A40956" w:rsidRPr="001D2001" w:rsidRDefault="00A40956" w:rsidP="00A40956">
            <w:pPr>
              <w:spacing w:after="120"/>
              <w:rPr>
                <w:b w:val="0"/>
                <w:color w:val="auto"/>
                <w:sz w:val="24"/>
                <w:szCs w:val="24"/>
                <w:lang w:eastAsia="en-AU"/>
              </w:rPr>
            </w:pPr>
            <w:r w:rsidRPr="001D2001">
              <w:rPr>
                <w:b w:val="0"/>
                <w:color w:val="auto"/>
                <w:sz w:val="24"/>
                <w:szCs w:val="24"/>
                <w:lang w:eastAsia="en-AU"/>
              </w:rPr>
              <w:t xml:space="preserve">Licensee agrees to indemnity for breaches </w:t>
            </w:r>
            <w:r w:rsidRPr="00A40956">
              <w:rPr>
                <w:b w:val="0"/>
                <w:color w:val="auto"/>
                <w:sz w:val="24"/>
                <w:szCs w:val="24"/>
                <w:u w:val="single"/>
                <w:lang w:eastAsia="en-AU"/>
              </w:rPr>
              <w:t>only</w:t>
            </w:r>
            <w:r w:rsidRPr="001D2001">
              <w:rPr>
                <w:b w:val="0"/>
                <w:color w:val="auto"/>
                <w:sz w:val="24"/>
                <w:szCs w:val="24"/>
                <w:lang w:eastAsia="en-AU"/>
              </w:rPr>
              <w:t xml:space="preserve"> if it has contributed to, ignored, or failed to remedy, breaches by authorised users</w:t>
            </w:r>
          </w:p>
        </w:tc>
        <w:tc>
          <w:tcPr>
            <w:tcW w:w="1701" w:type="dxa"/>
          </w:tcPr>
          <w:p w14:paraId="7B6D9388" w14:textId="77777777" w:rsidR="00A40956" w:rsidRPr="001D2001" w:rsidRDefault="00326305" w:rsidP="00A40956">
            <w:pPr>
              <w:spacing w:after="120"/>
              <w:cnfStyle w:val="000000000000" w:firstRow="0" w:lastRow="0" w:firstColumn="0" w:lastColumn="0" w:oddVBand="0" w:evenVBand="0" w:oddHBand="0" w:evenHBand="0" w:firstRowFirstColumn="0" w:firstRowLastColumn="0" w:lastRowFirstColumn="0" w:lastRowLastColumn="0"/>
              <w:rPr>
                <w:color w:val="auto"/>
              </w:rPr>
            </w:pPr>
            <w:sdt>
              <w:sdtPr>
                <w:id w:val="1589809391"/>
                <w14:checkbox>
                  <w14:checked w14:val="0"/>
                  <w14:checkedState w14:val="2612" w14:font="MS Gothic"/>
                  <w14:uncheckedState w14:val="2610" w14:font="MS Gothic"/>
                </w14:checkbox>
              </w:sdtPr>
              <w:sdtEndPr/>
              <w:sdtContent>
                <w:r w:rsidR="00A40956" w:rsidRPr="001D2001">
                  <w:rPr>
                    <w:rFonts w:ascii="Segoe UI Symbol" w:eastAsia="MS Gothic" w:hAnsi="Segoe UI Symbol" w:cs="Segoe UI Symbol"/>
                    <w:color w:val="auto"/>
                  </w:rPr>
                  <w:t>☐</w:t>
                </w:r>
              </w:sdtContent>
            </w:sdt>
            <w:r w:rsidR="00A40956" w:rsidRPr="001D2001">
              <w:rPr>
                <w:color w:val="auto"/>
              </w:rPr>
              <w:t xml:space="preserve">Yes    </w:t>
            </w:r>
            <w:sdt>
              <w:sdtPr>
                <w:id w:val="-2097163911"/>
                <w14:checkbox>
                  <w14:checked w14:val="0"/>
                  <w14:checkedState w14:val="2612" w14:font="MS Gothic"/>
                  <w14:uncheckedState w14:val="2610" w14:font="MS Gothic"/>
                </w14:checkbox>
              </w:sdtPr>
              <w:sdtEndPr/>
              <w:sdtContent>
                <w:r w:rsidR="00A40956" w:rsidRPr="001D2001">
                  <w:rPr>
                    <w:rFonts w:ascii="Segoe UI Symbol" w:eastAsia="MS Gothic" w:hAnsi="Segoe UI Symbol" w:cs="Segoe UI Symbol"/>
                    <w:color w:val="auto"/>
                  </w:rPr>
                  <w:t>☐</w:t>
                </w:r>
              </w:sdtContent>
            </w:sdt>
            <w:r w:rsidR="00A40956" w:rsidRPr="001D2001">
              <w:rPr>
                <w:color w:val="auto"/>
              </w:rPr>
              <w:t>No</w:t>
            </w:r>
          </w:p>
        </w:tc>
        <w:tc>
          <w:tcPr>
            <w:tcW w:w="7716" w:type="dxa"/>
          </w:tcPr>
          <w:p w14:paraId="7B6D9389" w14:textId="77777777" w:rsidR="00A40956" w:rsidRDefault="00A40956" w:rsidP="00A40956">
            <w:pPr>
              <w:spacing w:after="120"/>
              <w:cnfStyle w:val="000000000000" w:firstRow="0" w:lastRow="0" w:firstColumn="0" w:lastColumn="0" w:oddVBand="0" w:evenVBand="0" w:oddHBand="0" w:evenHBand="0" w:firstRowFirstColumn="0" w:firstRowLastColumn="0" w:lastRowFirstColumn="0" w:lastRowLastColumn="0"/>
            </w:pPr>
          </w:p>
        </w:tc>
      </w:tr>
      <w:tr w:rsidR="00A40956" w:rsidRPr="0076486C" w14:paraId="7B6D938E" w14:textId="77777777" w:rsidTr="00200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B6D938B" w14:textId="77777777" w:rsidR="00A40956" w:rsidRPr="001D2001" w:rsidRDefault="00A40956" w:rsidP="00A40956">
            <w:pPr>
              <w:spacing w:after="120"/>
              <w:rPr>
                <w:b w:val="0"/>
                <w:color w:val="auto"/>
                <w:sz w:val="24"/>
                <w:szCs w:val="24"/>
                <w:lang w:eastAsia="en-AU"/>
              </w:rPr>
            </w:pPr>
            <w:r w:rsidRPr="001D2001">
              <w:rPr>
                <w:b w:val="0"/>
                <w:color w:val="auto"/>
                <w:sz w:val="24"/>
                <w:szCs w:val="24"/>
                <w:lang w:eastAsia="en-AU"/>
              </w:rPr>
              <w:t>Licensee agrees to unlimited indemnity for breaches by authorised users</w:t>
            </w:r>
          </w:p>
        </w:tc>
        <w:tc>
          <w:tcPr>
            <w:tcW w:w="1701" w:type="dxa"/>
          </w:tcPr>
          <w:p w14:paraId="7B6D938C" w14:textId="77777777" w:rsidR="00A40956" w:rsidRPr="001D2001" w:rsidRDefault="00326305" w:rsidP="00A40956">
            <w:pPr>
              <w:spacing w:after="120"/>
              <w:cnfStyle w:val="000000100000" w:firstRow="0" w:lastRow="0" w:firstColumn="0" w:lastColumn="0" w:oddVBand="0" w:evenVBand="0" w:oddHBand="1" w:evenHBand="0" w:firstRowFirstColumn="0" w:firstRowLastColumn="0" w:lastRowFirstColumn="0" w:lastRowLastColumn="0"/>
              <w:rPr>
                <w:color w:val="auto"/>
              </w:rPr>
            </w:pPr>
            <w:sdt>
              <w:sdtPr>
                <w:id w:val="-1851173787"/>
                <w14:checkbox>
                  <w14:checked w14:val="0"/>
                  <w14:checkedState w14:val="2612" w14:font="MS Gothic"/>
                  <w14:uncheckedState w14:val="2610" w14:font="MS Gothic"/>
                </w14:checkbox>
              </w:sdtPr>
              <w:sdtEndPr/>
              <w:sdtContent>
                <w:r w:rsidR="00A40956" w:rsidRPr="001D2001">
                  <w:rPr>
                    <w:rFonts w:ascii="Segoe UI Symbol" w:eastAsia="MS Gothic" w:hAnsi="Segoe UI Symbol" w:cs="Segoe UI Symbol"/>
                    <w:color w:val="auto"/>
                  </w:rPr>
                  <w:t>☐</w:t>
                </w:r>
              </w:sdtContent>
            </w:sdt>
            <w:r w:rsidR="00A40956" w:rsidRPr="001D2001">
              <w:rPr>
                <w:color w:val="auto"/>
              </w:rPr>
              <w:t xml:space="preserve">Yes    </w:t>
            </w:r>
            <w:sdt>
              <w:sdtPr>
                <w:id w:val="55838969"/>
                <w14:checkbox>
                  <w14:checked w14:val="0"/>
                  <w14:checkedState w14:val="2612" w14:font="MS Gothic"/>
                  <w14:uncheckedState w14:val="2610" w14:font="MS Gothic"/>
                </w14:checkbox>
              </w:sdtPr>
              <w:sdtEndPr/>
              <w:sdtContent>
                <w:r w:rsidR="00A40956" w:rsidRPr="001D2001">
                  <w:rPr>
                    <w:rFonts w:ascii="Segoe UI Symbol" w:eastAsia="MS Gothic" w:hAnsi="Segoe UI Symbol" w:cs="Segoe UI Symbol"/>
                    <w:color w:val="auto"/>
                  </w:rPr>
                  <w:t>☐</w:t>
                </w:r>
              </w:sdtContent>
            </w:sdt>
            <w:r w:rsidR="00A40956" w:rsidRPr="001D2001">
              <w:rPr>
                <w:color w:val="auto"/>
              </w:rPr>
              <w:t>No</w:t>
            </w:r>
          </w:p>
        </w:tc>
        <w:tc>
          <w:tcPr>
            <w:tcW w:w="7716" w:type="dxa"/>
          </w:tcPr>
          <w:p w14:paraId="7B6D938D" w14:textId="77777777" w:rsidR="00A40956" w:rsidRDefault="00A40956" w:rsidP="00A40956">
            <w:pPr>
              <w:spacing w:after="120"/>
              <w:cnfStyle w:val="000000100000" w:firstRow="0" w:lastRow="0" w:firstColumn="0" w:lastColumn="0" w:oddVBand="0" w:evenVBand="0" w:oddHBand="1" w:evenHBand="0" w:firstRowFirstColumn="0" w:firstRowLastColumn="0" w:lastRowFirstColumn="0" w:lastRowLastColumn="0"/>
            </w:pPr>
          </w:p>
        </w:tc>
      </w:tr>
      <w:tr w:rsidR="00A40956" w:rsidRPr="0076486C" w14:paraId="7B6D9392" w14:textId="77777777" w:rsidTr="00200663">
        <w:tc>
          <w:tcPr>
            <w:cnfStyle w:val="001000000000" w:firstRow="0" w:lastRow="0" w:firstColumn="1" w:lastColumn="0" w:oddVBand="0" w:evenVBand="0" w:oddHBand="0" w:evenHBand="0" w:firstRowFirstColumn="0" w:firstRowLastColumn="0" w:lastRowFirstColumn="0" w:lastRowLastColumn="0"/>
            <w:tcW w:w="4531" w:type="dxa"/>
          </w:tcPr>
          <w:p w14:paraId="7B6D938F" w14:textId="77777777" w:rsidR="00A40956" w:rsidRPr="001D2001" w:rsidRDefault="00A40956" w:rsidP="00A40956">
            <w:pPr>
              <w:spacing w:after="120"/>
              <w:rPr>
                <w:b w:val="0"/>
                <w:color w:val="auto"/>
                <w:sz w:val="24"/>
                <w:szCs w:val="24"/>
                <w:lang w:eastAsia="en-AU"/>
              </w:rPr>
            </w:pPr>
            <w:r w:rsidRPr="001D2001">
              <w:rPr>
                <w:b w:val="0"/>
                <w:color w:val="auto"/>
                <w:sz w:val="24"/>
                <w:szCs w:val="24"/>
                <w:lang w:eastAsia="en-AU"/>
              </w:rPr>
              <w:t>Opt-out clause included (multi-year agreement)</w:t>
            </w:r>
          </w:p>
        </w:tc>
        <w:tc>
          <w:tcPr>
            <w:tcW w:w="1701" w:type="dxa"/>
          </w:tcPr>
          <w:p w14:paraId="7B6D9390" w14:textId="77777777" w:rsidR="00A40956" w:rsidRPr="001D2001" w:rsidRDefault="00326305" w:rsidP="00A40956">
            <w:pPr>
              <w:spacing w:after="120"/>
              <w:cnfStyle w:val="000000000000" w:firstRow="0" w:lastRow="0" w:firstColumn="0" w:lastColumn="0" w:oddVBand="0" w:evenVBand="0" w:oddHBand="0" w:evenHBand="0" w:firstRowFirstColumn="0" w:firstRowLastColumn="0" w:lastRowFirstColumn="0" w:lastRowLastColumn="0"/>
              <w:rPr>
                <w:color w:val="auto"/>
              </w:rPr>
            </w:pPr>
            <w:sdt>
              <w:sdtPr>
                <w:id w:val="-1180351025"/>
                <w14:checkbox>
                  <w14:checked w14:val="0"/>
                  <w14:checkedState w14:val="2612" w14:font="MS Gothic"/>
                  <w14:uncheckedState w14:val="2610" w14:font="MS Gothic"/>
                </w14:checkbox>
              </w:sdtPr>
              <w:sdtEndPr/>
              <w:sdtContent>
                <w:r w:rsidR="00A40956" w:rsidRPr="001D2001">
                  <w:rPr>
                    <w:rFonts w:ascii="Segoe UI Symbol" w:eastAsia="MS Gothic" w:hAnsi="Segoe UI Symbol" w:cs="Segoe UI Symbol"/>
                    <w:color w:val="auto"/>
                  </w:rPr>
                  <w:t>☐</w:t>
                </w:r>
              </w:sdtContent>
            </w:sdt>
            <w:r w:rsidR="00A40956" w:rsidRPr="001D2001">
              <w:rPr>
                <w:color w:val="auto"/>
              </w:rPr>
              <w:t xml:space="preserve">Yes    </w:t>
            </w:r>
            <w:sdt>
              <w:sdtPr>
                <w:id w:val="2023740669"/>
                <w14:checkbox>
                  <w14:checked w14:val="0"/>
                  <w14:checkedState w14:val="2612" w14:font="MS Gothic"/>
                  <w14:uncheckedState w14:val="2610" w14:font="MS Gothic"/>
                </w14:checkbox>
              </w:sdtPr>
              <w:sdtEndPr/>
              <w:sdtContent>
                <w:r w:rsidR="00A40956" w:rsidRPr="001D2001">
                  <w:rPr>
                    <w:rFonts w:ascii="Segoe UI Symbol" w:eastAsia="MS Gothic" w:hAnsi="Segoe UI Symbol" w:cs="Segoe UI Symbol"/>
                    <w:color w:val="auto"/>
                  </w:rPr>
                  <w:t>☐</w:t>
                </w:r>
              </w:sdtContent>
            </w:sdt>
            <w:r w:rsidR="00A40956" w:rsidRPr="001D2001">
              <w:rPr>
                <w:color w:val="auto"/>
              </w:rPr>
              <w:t>No</w:t>
            </w:r>
          </w:p>
        </w:tc>
        <w:tc>
          <w:tcPr>
            <w:tcW w:w="7716" w:type="dxa"/>
          </w:tcPr>
          <w:p w14:paraId="7B6D9391" w14:textId="77777777" w:rsidR="00A40956" w:rsidRDefault="00A40956" w:rsidP="00A40956">
            <w:pPr>
              <w:spacing w:after="120"/>
              <w:cnfStyle w:val="000000000000" w:firstRow="0" w:lastRow="0" w:firstColumn="0" w:lastColumn="0" w:oddVBand="0" w:evenVBand="0" w:oddHBand="0" w:evenHBand="0" w:firstRowFirstColumn="0" w:firstRowLastColumn="0" w:lastRowFirstColumn="0" w:lastRowLastColumn="0"/>
            </w:pPr>
          </w:p>
        </w:tc>
      </w:tr>
      <w:tr w:rsidR="00A40956" w:rsidRPr="0076486C" w14:paraId="7B6D9396" w14:textId="77777777" w:rsidTr="00200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B6D9393" w14:textId="77777777" w:rsidR="00A40956" w:rsidRPr="001D2001" w:rsidRDefault="00A40956" w:rsidP="00A40956">
            <w:pPr>
              <w:spacing w:after="120"/>
              <w:rPr>
                <w:b w:val="0"/>
                <w:color w:val="auto"/>
                <w:sz w:val="24"/>
                <w:szCs w:val="24"/>
                <w:lang w:eastAsia="en-AU"/>
              </w:rPr>
            </w:pPr>
            <w:r w:rsidRPr="001D2001">
              <w:rPr>
                <w:b w:val="0"/>
                <w:color w:val="auto"/>
                <w:sz w:val="24"/>
                <w:szCs w:val="24"/>
                <w:lang w:eastAsia="en-AU"/>
              </w:rPr>
              <w:t>Post-termination access included for all titles in subscribed years of package</w:t>
            </w:r>
          </w:p>
        </w:tc>
        <w:tc>
          <w:tcPr>
            <w:tcW w:w="1701" w:type="dxa"/>
          </w:tcPr>
          <w:p w14:paraId="7B6D9394" w14:textId="77777777" w:rsidR="00A40956" w:rsidRPr="001D2001" w:rsidRDefault="00326305" w:rsidP="00A40956">
            <w:pPr>
              <w:spacing w:after="120"/>
              <w:cnfStyle w:val="000000100000" w:firstRow="0" w:lastRow="0" w:firstColumn="0" w:lastColumn="0" w:oddVBand="0" w:evenVBand="0" w:oddHBand="1" w:evenHBand="0" w:firstRowFirstColumn="0" w:firstRowLastColumn="0" w:lastRowFirstColumn="0" w:lastRowLastColumn="0"/>
              <w:rPr>
                <w:color w:val="auto"/>
              </w:rPr>
            </w:pPr>
            <w:sdt>
              <w:sdtPr>
                <w:id w:val="275066896"/>
                <w14:checkbox>
                  <w14:checked w14:val="0"/>
                  <w14:checkedState w14:val="2612" w14:font="MS Gothic"/>
                  <w14:uncheckedState w14:val="2610" w14:font="MS Gothic"/>
                </w14:checkbox>
              </w:sdtPr>
              <w:sdtEndPr/>
              <w:sdtContent>
                <w:r w:rsidR="00A40956" w:rsidRPr="001D2001">
                  <w:rPr>
                    <w:rFonts w:ascii="Segoe UI Symbol" w:eastAsia="MS Gothic" w:hAnsi="Segoe UI Symbol" w:cs="Segoe UI Symbol"/>
                    <w:color w:val="auto"/>
                  </w:rPr>
                  <w:t>☐</w:t>
                </w:r>
              </w:sdtContent>
            </w:sdt>
            <w:r w:rsidR="00A40956" w:rsidRPr="001D2001">
              <w:rPr>
                <w:color w:val="auto"/>
              </w:rPr>
              <w:t xml:space="preserve">Yes    </w:t>
            </w:r>
            <w:sdt>
              <w:sdtPr>
                <w:id w:val="442506770"/>
                <w14:checkbox>
                  <w14:checked w14:val="0"/>
                  <w14:checkedState w14:val="2612" w14:font="MS Gothic"/>
                  <w14:uncheckedState w14:val="2610" w14:font="MS Gothic"/>
                </w14:checkbox>
              </w:sdtPr>
              <w:sdtEndPr/>
              <w:sdtContent>
                <w:r w:rsidR="00A40956" w:rsidRPr="001D2001">
                  <w:rPr>
                    <w:rFonts w:ascii="Segoe UI Symbol" w:eastAsia="MS Gothic" w:hAnsi="Segoe UI Symbol" w:cs="Segoe UI Symbol"/>
                    <w:color w:val="auto"/>
                  </w:rPr>
                  <w:t>☐</w:t>
                </w:r>
              </w:sdtContent>
            </w:sdt>
            <w:r w:rsidR="00A40956" w:rsidRPr="001D2001">
              <w:rPr>
                <w:color w:val="auto"/>
              </w:rPr>
              <w:t>No</w:t>
            </w:r>
          </w:p>
        </w:tc>
        <w:tc>
          <w:tcPr>
            <w:tcW w:w="7716" w:type="dxa"/>
          </w:tcPr>
          <w:p w14:paraId="7B6D9395" w14:textId="77777777" w:rsidR="00A40956" w:rsidRDefault="00A40956" w:rsidP="00A40956">
            <w:pPr>
              <w:spacing w:after="120"/>
              <w:cnfStyle w:val="000000100000" w:firstRow="0" w:lastRow="0" w:firstColumn="0" w:lastColumn="0" w:oddVBand="0" w:evenVBand="0" w:oddHBand="1" w:evenHBand="0" w:firstRowFirstColumn="0" w:firstRowLastColumn="0" w:lastRowFirstColumn="0" w:lastRowLastColumn="0"/>
            </w:pPr>
          </w:p>
        </w:tc>
      </w:tr>
      <w:tr w:rsidR="00A40956" w:rsidRPr="0076486C" w14:paraId="7B6D939A" w14:textId="77777777" w:rsidTr="00200663">
        <w:tc>
          <w:tcPr>
            <w:cnfStyle w:val="001000000000" w:firstRow="0" w:lastRow="0" w:firstColumn="1" w:lastColumn="0" w:oddVBand="0" w:evenVBand="0" w:oddHBand="0" w:evenHBand="0" w:firstRowFirstColumn="0" w:firstRowLastColumn="0" w:lastRowFirstColumn="0" w:lastRowLastColumn="0"/>
            <w:tcW w:w="4531" w:type="dxa"/>
          </w:tcPr>
          <w:p w14:paraId="7B6D9397" w14:textId="77777777" w:rsidR="00A40956" w:rsidRPr="001D2001" w:rsidRDefault="00A40956" w:rsidP="00A40956">
            <w:pPr>
              <w:spacing w:after="120"/>
              <w:rPr>
                <w:b w:val="0"/>
                <w:color w:val="auto"/>
                <w:sz w:val="24"/>
                <w:szCs w:val="24"/>
                <w:lang w:eastAsia="en-AU"/>
              </w:rPr>
            </w:pPr>
            <w:r w:rsidRPr="001D2001">
              <w:rPr>
                <w:b w:val="0"/>
                <w:color w:val="auto"/>
                <w:sz w:val="24"/>
                <w:szCs w:val="24"/>
                <w:lang w:eastAsia="en-AU"/>
              </w:rPr>
              <w:t>Post-termination access included only for core (previously subscribed) titles in subscribed years of package</w:t>
            </w:r>
          </w:p>
        </w:tc>
        <w:tc>
          <w:tcPr>
            <w:tcW w:w="1701" w:type="dxa"/>
          </w:tcPr>
          <w:p w14:paraId="7B6D9398" w14:textId="77777777" w:rsidR="00A40956" w:rsidRPr="001D2001" w:rsidRDefault="00326305" w:rsidP="00A40956">
            <w:pPr>
              <w:spacing w:after="120"/>
              <w:cnfStyle w:val="000000000000" w:firstRow="0" w:lastRow="0" w:firstColumn="0" w:lastColumn="0" w:oddVBand="0" w:evenVBand="0" w:oddHBand="0" w:evenHBand="0" w:firstRowFirstColumn="0" w:firstRowLastColumn="0" w:lastRowFirstColumn="0" w:lastRowLastColumn="0"/>
              <w:rPr>
                <w:color w:val="auto"/>
              </w:rPr>
            </w:pPr>
            <w:sdt>
              <w:sdtPr>
                <w:id w:val="-1093311549"/>
                <w14:checkbox>
                  <w14:checked w14:val="0"/>
                  <w14:checkedState w14:val="2612" w14:font="MS Gothic"/>
                  <w14:uncheckedState w14:val="2610" w14:font="MS Gothic"/>
                </w14:checkbox>
              </w:sdtPr>
              <w:sdtEndPr/>
              <w:sdtContent>
                <w:r w:rsidR="00A40956" w:rsidRPr="001D2001">
                  <w:rPr>
                    <w:rFonts w:ascii="Segoe UI Symbol" w:eastAsia="MS Gothic" w:hAnsi="Segoe UI Symbol" w:cs="Segoe UI Symbol"/>
                    <w:color w:val="auto"/>
                  </w:rPr>
                  <w:t>☐</w:t>
                </w:r>
              </w:sdtContent>
            </w:sdt>
            <w:r w:rsidR="00A40956" w:rsidRPr="001D2001">
              <w:rPr>
                <w:color w:val="auto"/>
              </w:rPr>
              <w:t xml:space="preserve">Yes    </w:t>
            </w:r>
            <w:sdt>
              <w:sdtPr>
                <w:id w:val="-2109106697"/>
                <w14:checkbox>
                  <w14:checked w14:val="0"/>
                  <w14:checkedState w14:val="2612" w14:font="MS Gothic"/>
                  <w14:uncheckedState w14:val="2610" w14:font="MS Gothic"/>
                </w14:checkbox>
              </w:sdtPr>
              <w:sdtEndPr/>
              <w:sdtContent>
                <w:r w:rsidR="00A40956" w:rsidRPr="001D2001">
                  <w:rPr>
                    <w:rFonts w:ascii="Segoe UI Symbol" w:eastAsia="MS Gothic" w:hAnsi="Segoe UI Symbol" w:cs="Segoe UI Symbol"/>
                    <w:color w:val="auto"/>
                  </w:rPr>
                  <w:t>☐</w:t>
                </w:r>
              </w:sdtContent>
            </w:sdt>
            <w:r w:rsidR="00A40956" w:rsidRPr="001D2001">
              <w:rPr>
                <w:color w:val="auto"/>
              </w:rPr>
              <w:t>No</w:t>
            </w:r>
          </w:p>
        </w:tc>
        <w:tc>
          <w:tcPr>
            <w:tcW w:w="7716" w:type="dxa"/>
          </w:tcPr>
          <w:p w14:paraId="7B6D9399" w14:textId="77777777" w:rsidR="00A40956" w:rsidRDefault="00A40956" w:rsidP="00A40956">
            <w:pPr>
              <w:spacing w:after="120"/>
              <w:cnfStyle w:val="000000000000" w:firstRow="0" w:lastRow="0" w:firstColumn="0" w:lastColumn="0" w:oddVBand="0" w:evenVBand="0" w:oddHBand="0" w:evenHBand="0" w:firstRowFirstColumn="0" w:firstRowLastColumn="0" w:lastRowFirstColumn="0" w:lastRowLastColumn="0"/>
            </w:pPr>
          </w:p>
        </w:tc>
      </w:tr>
      <w:tr w:rsidR="00200663" w:rsidRPr="0076486C" w14:paraId="7B6D939E" w14:textId="77777777" w:rsidTr="00200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B6D939B" w14:textId="77777777" w:rsidR="00200663" w:rsidRPr="001D2001" w:rsidRDefault="00200663" w:rsidP="00A40956">
            <w:pPr>
              <w:spacing w:after="120"/>
              <w:rPr>
                <w:sz w:val="24"/>
                <w:szCs w:val="24"/>
                <w:lang w:eastAsia="en-AU"/>
              </w:rPr>
            </w:pPr>
          </w:p>
        </w:tc>
        <w:tc>
          <w:tcPr>
            <w:tcW w:w="1701" w:type="dxa"/>
          </w:tcPr>
          <w:p w14:paraId="7B6D939C" w14:textId="77777777" w:rsidR="00200663" w:rsidRPr="001D2001" w:rsidRDefault="00200663" w:rsidP="00A40956">
            <w:pPr>
              <w:spacing w:after="120"/>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p>
        </w:tc>
        <w:tc>
          <w:tcPr>
            <w:tcW w:w="7716" w:type="dxa"/>
          </w:tcPr>
          <w:p w14:paraId="7B6D939D" w14:textId="77777777" w:rsidR="00200663" w:rsidRDefault="00200663" w:rsidP="00A40956">
            <w:pPr>
              <w:spacing w:after="120"/>
              <w:cnfStyle w:val="000000100000" w:firstRow="0" w:lastRow="0" w:firstColumn="0" w:lastColumn="0" w:oddVBand="0" w:evenVBand="0" w:oddHBand="1" w:evenHBand="0" w:firstRowFirstColumn="0" w:firstRowLastColumn="0" w:lastRowFirstColumn="0" w:lastRowLastColumn="0"/>
            </w:pPr>
          </w:p>
        </w:tc>
      </w:tr>
      <w:tr w:rsidR="00200663" w:rsidRPr="0076486C" w14:paraId="7B6D93A2" w14:textId="77777777" w:rsidTr="00200663">
        <w:tc>
          <w:tcPr>
            <w:cnfStyle w:val="001000000000" w:firstRow="0" w:lastRow="0" w:firstColumn="1" w:lastColumn="0" w:oddVBand="0" w:evenVBand="0" w:oddHBand="0" w:evenHBand="0" w:firstRowFirstColumn="0" w:firstRowLastColumn="0" w:lastRowFirstColumn="0" w:lastRowLastColumn="0"/>
            <w:tcW w:w="4531" w:type="dxa"/>
          </w:tcPr>
          <w:p w14:paraId="7B6D939F" w14:textId="77777777" w:rsidR="00200663" w:rsidRPr="001D2001" w:rsidRDefault="00200663" w:rsidP="00A40956">
            <w:pPr>
              <w:spacing w:after="120"/>
              <w:rPr>
                <w:sz w:val="24"/>
                <w:szCs w:val="24"/>
                <w:lang w:eastAsia="en-AU"/>
              </w:rPr>
            </w:pPr>
          </w:p>
        </w:tc>
        <w:tc>
          <w:tcPr>
            <w:tcW w:w="1701" w:type="dxa"/>
          </w:tcPr>
          <w:p w14:paraId="7B6D93A0" w14:textId="77777777" w:rsidR="00200663" w:rsidRPr="001D2001" w:rsidRDefault="00200663" w:rsidP="00A40956">
            <w:pPr>
              <w:spacing w:after="120"/>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p>
        </w:tc>
        <w:tc>
          <w:tcPr>
            <w:tcW w:w="7716" w:type="dxa"/>
          </w:tcPr>
          <w:p w14:paraId="7B6D93A1" w14:textId="77777777" w:rsidR="00200663" w:rsidRDefault="00200663" w:rsidP="00A40956">
            <w:pPr>
              <w:spacing w:after="120"/>
              <w:cnfStyle w:val="000000000000" w:firstRow="0" w:lastRow="0" w:firstColumn="0" w:lastColumn="0" w:oddVBand="0" w:evenVBand="0" w:oddHBand="0" w:evenHBand="0" w:firstRowFirstColumn="0" w:firstRowLastColumn="0" w:lastRowFirstColumn="0" w:lastRowLastColumn="0"/>
            </w:pPr>
          </w:p>
        </w:tc>
      </w:tr>
      <w:tr w:rsidR="00200663" w:rsidRPr="0076486C" w14:paraId="7B6D93A6" w14:textId="77777777" w:rsidTr="00200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B6D93A3" w14:textId="77777777" w:rsidR="00200663" w:rsidRPr="001D2001" w:rsidRDefault="00200663" w:rsidP="00A40956">
            <w:pPr>
              <w:spacing w:after="120"/>
              <w:rPr>
                <w:sz w:val="24"/>
                <w:szCs w:val="24"/>
                <w:lang w:eastAsia="en-AU"/>
              </w:rPr>
            </w:pPr>
          </w:p>
        </w:tc>
        <w:tc>
          <w:tcPr>
            <w:tcW w:w="1701" w:type="dxa"/>
          </w:tcPr>
          <w:p w14:paraId="7B6D93A4" w14:textId="77777777" w:rsidR="00200663" w:rsidRPr="001D2001" w:rsidRDefault="00200663" w:rsidP="00A40956">
            <w:pPr>
              <w:spacing w:after="120"/>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p>
        </w:tc>
        <w:tc>
          <w:tcPr>
            <w:tcW w:w="7716" w:type="dxa"/>
          </w:tcPr>
          <w:p w14:paraId="7B6D93A5" w14:textId="77777777" w:rsidR="00200663" w:rsidRDefault="00200663" w:rsidP="00A40956">
            <w:pPr>
              <w:spacing w:after="120"/>
              <w:cnfStyle w:val="000000100000" w:firstRow="0" w:lastRow="0" w:firstColumn="0" w:lastColumn="0" w:oddVBand="0" w:evenVBand="0" w:oddHBand="1" w:evenHBand="0" w:firstRowFirstColumn="0" w:firstRowLastColumn="0" w:lastRowFirstColumn="0" w:lastRowLastColumn="0"/>
            </w:pPr>
          </w:p>
        </w:tc>
      </w:tr>
    </w:tbl>
    <w:p w14:paraId="7B6D93A7" w14:textId="77777777" w:rsidR="0076486C" w:rsidRPr="0076486C" w:rsidRDefault="0076486C" w:rsidP="001D2001">
      <w:pPr>
        <w:spacing w:line="360" w:lineRule="auto"/>
      </w:pPr>
    </w:p>
    <w:sectPr w:rsidR="0076486C" w:rsidRPr="0076486C" w:rsidSect="0076486C">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D93AA" w14:textId="77777777" w:rsidR="004F7F75" w:rsidRDefault="004F7F75" w:rsidP="001D2001">
      <w:pPr>
        <w:spacing w:after="0" w:line="240" w:lineRule="auto"/>
      </w:pPr>
      <w:r>
        <w:separator/>
      </w:r>
    </w:p>
  </w:endnote>
  <w:endnote w:type="continuationSeparator" w:id="0">
    <w:p w14:paraId="7B6D93AB" w14:textId="77777777" w:rsidR="004F7F75" w:rsidRDefault="004F7F75" w:rsidP="001D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820029"/>
      <w:docPartObj>
        <w:docPartGallery w:val="Page Numbers (Bottom of Page)"/>
        <w:docPartUnique/>
      </w:docPartObj>
    </w:sdtPr>
    <w:sdtEndPr>
      <w:rPr>
        <w:noProof/>
      </w:rPr>
    </w:sdtEndPr>
    <w:sdtContent>
      <w:p w14:paraId="7B6D93AD" w14:textId="1223225F" w:rsidR="00A40956" w:rsidRDefault="00A40956">
        <w:pPr>
          <w:pStyle w:val="Footer"/>
          <w:jc w:val="center"/>
        </w:pPr>
        <w:r>
          <w:fldChar w:fldCharType="begin"/>
        </w:r>
        <w:r>
          <w:instrText xml:space="preserve"> PAGE   \* MERGEFORMAT </w:instrText>
        </w:r>
        <w:r>
          <w:fldChar w:fldCharType="separate"/>
        </w:r>
        <w:r w:rsidR="00326305">
          <w:rPr>
            <w:noProof/>
          </w:rPr>
          <w:t>1</w:t>
        </w:r>
        <w:r>
          <w:rPr>
            <w:noProof/>
          </w:rPr>
          <w:fldChar w:fldCharType="end"/>
        </w:r>
      </w:p>
    </w:sdtContent>
  </w:sdt>
  <w:p w14:paraId="7B6D93AE" w14:textId="77777777" w:rsidR="00A40956" w:rsidRDefault="00A40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D93A8" w14:textId="77777777" w:rsidR="004F7F75" w:rsidRDefault="004F7F75" w:rsidP="001D2001">
      <w:pPr>
        <w:spacing w:after="0" w:line="240" w:lineRule="auto"/>
      </w:pPr>
      <w:r>
        <w:separator/>
      </w:r>
    </w:p>
  </w:footnote>
  <w:footnote w:type="continuationSeparator" w:id="0">
    <w:p w14:paraId="7B6D93A9" w14:textId="77777777" w:rsidR="004F7F75" w:rsidRDefault="004F7F75" w:rsidP="001D2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92235"/>
    <w:multiLevelType w:val="hybridMultilevel"/>
    <w:tmpl w:val="2A601A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D5"/>
    <w:rsid w:val="001D2001"/>
    <w:rsid w:val="001F138B"/>
    <w:rsid w:val="00200663"/>
    <w:rsid w:val="00223E9B"/>
    <w:rsid w:val="00326305"/>
    <w:rsid w:val="0044584D"/>
    <w:rsid w:val="004E1B43"/>
    <w:rsid w:val="004F7F75"/>
    <w:rsid w:val="00662654"/>
    <w:rsid w:val="006B07D5"/>
    <w:rsid w:val="0076486C"/>
    <w:rsid w:val="008A7639"/>
    <w:rsid w:val="00A40956"/>
    <w:rsid w:val="00C32B5A"/>
    <w:rsid w:val="00E95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934E"/>
  <w15:chartTrackingRefBased/>
  <w15:docId w15:val="{93EBD9DC-92E6-42AC-82A1-BD52CBA1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3E9B"/>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486C"/>
    <w:rPr>
      <w:sz w:val="16"/>
      <w:szCs w:val="16"/>
    </w:rPr>
  </w:style>
  <w:style w:type="paragraph" w:styleId="CommentText">
    <w:name w:val="annotation text"/>
    <w:basedOn w:val="Normal"/>
    <w:link w:val="CommentTextChar"/>
    <w:uiPriority w:val="99"/>
    <w:semiHidden/>
    <w:unhideWhenUsed/>
    <w:rsid w:val="0076486C"/>
    <w:pPr>
      <w:spacing w:line="240" w:lineRule="auto"/>
    </w:pPr>
    <w:rPr>
      <w:sz w:val="20"/>
      <w:szCs w:val="20"/>
    </w:rPr>
  </w:style>
  <w:style w:type="character" w:customStyle="1" w:styleId="CommentTextChar">
    <w:name w:val="Comment Text Char"/>
    <w:basedOn w:val="DefaultParagraphFont"/>
    <w:link w:val="CommentText"/>
    <w:uiPriority w:val="99"/>
    <w:semiHidden/>
    <w:rsid w:val="0076486C"/>
    <w:rPr>
      <w:sz w:val="20"/>
      <w:szCs w:val="20"/>
    </w:rPr>
  </w:style>
  <w:style w:type="paragraph" w:styleId="CommentSubject">
    <w:name w:val="annotation subject"/>
    <w:basedOn w:val="CommentText"/>
    <w:next w:val="CommentText"/>
    <w:link w:val="CommentSubjectChar"/>
    <w:uiPriority w:val="99"/>
    <w:semiHidden/>
    <w:unhideWhenUsed/>
    <w:rsid w:val="0076486C"/>
    <w:rPr>
      <w:b/>
      <w:bCs/>
    </w:rPr>
  </w:style>
  <w:style w:type="character" w:customStyle="1" w:styleId="CommentSubjectChar">
    <w:name w:val="Comment Subject Char"/>
    <w:basedOn w:val="CommentTextChar"/>
    <w:link w:val="CommentSubject"/>
    <w:uiPriority w:val="99"/>
    <w:semiHidden/>
    <w:rsid w:val="0076486C"/>
    <w:rPr>
      <w:b/>
      <w:bCs/>
      <w:sz w:val="20"/>
      <w:szCs w:val="20"/>
    </w:rPr>
  </w:style>
  <w:style w:type="paragraph" w:styleId="BalloonText">
    <w:name w:val="Balloon Text"/>
    <w:basedOn w:val="Normal"/>
    <w:link w:val="BalloonTextChar"/>
    <w:uiPriority w:val="99"/>
    <w:semiHidden/>
    <w:unhideWhenUsed/>
    <w:rsid w:val="00764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86C"/>
    <w:rPr>
      <w:rFonts w:ascii="Segoe UI" w:hAnsi="Segoe UI" w:cs="Segoe UI"/>
      <w:sz w:val="18"/>
      <w:szCs w:val="18"/>
    </w:rPr>
  </w:style>
  <w:style w:type="table" w:styleId="GridTable3-Accent1">
    <w:name w:val="Grid Table 3 Accent 1"/>
    <w:basedOn w:val="TableNormal"/>
    <w:uiPriority w:val="48"/>
    <w:rsid w:val="007648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5">
    <w:name w:val="Grid Table 3 Accent 5"/>
    <w:basedOn w:val="TableNormal"/>
    <w:uiPriority w:val="48"/>
    <w:rsid w:val="0076486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2-Accent5">
    <w:name w:val="Grid Table 2 Accent 5"/>
    <w:basedOn w:val="TableNormal"/>
    <w:uiPriority w:val="47"/>
    <w:rsid w:val="0076486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6486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1">
    <w:name w:val="List Table 1 Light Accent 1"/>
    <w:basedOn w:val="TableNormal"/>
    <w:uiPriority w:val="46"/>
    <w:rsid w:val="0076486C"/>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7Colorful-Accent1">
    <w:name w:val="List Table 7 Colorful Accent 1"/>
    <w:basedOn w:val="TableNormal"/>
    <w:uiPriority w:val="52"/>
    <w:rsid w:val="0076486C"/>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3">
    <w:name w:val="Grid Table 6 Colorful Accent 3"/>
    <w:basedOn w:val="TableNormal"/>
    <w:uiPriority w:val="51"/>
    <w:rsid w:val="001D200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1D2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001"/>
  </w:style>
  <w:style w:type="paragraph" w:styleId="Footer">
    <w:name w:val="footer"/>
    <w:basedOn w:val="Normal"/>
    <w:link w:val="FooterChar"/>
    <w:uiPriority w:val="99"/>
    <w:unhideWhenUsed/>
    <w:rsid w:val="001D2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001"/>
  </w:style>
  <w:style w:type="paragraph" w:styleId="ListParagraph">
    <w:name w:val="List Paragraph"/>
    <w:basedOn w:val="Normal"/>
    <w:uiPriority w:val="34"/>
    <w:qFormat/>
    <w:rsid w:val="0044584D"/>
    <w:pPr>
      <w:ind w:left="720"/>
      <w:contextualSpacing/>
    </w:pPr>
  </w:style>
  <w:style w:type="character" w:customStyle="1" w:styleId="Heading1Char">
    <w:name w:val="Heading 1 Char"/>
    <w:basedOn w:val="DefaultParagraphFont"/>
    <w:link w:val="Heading1"/>
    <w:uiPriority w:val="9"/>
    <w:rsid w:val="00223E9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Cicy Zheng</dc:creator>
  <cp:keywords/>
  <dc:description/>
  <cp:lastModifiedBy>Mark Sutherland</cp:lastModifiedBy>
  <cp:revision>5</cp:revision>
  <dcterms:created xsi:type="dcterms:W3CDTF">2019-06-07T03:43:00Z</dcterms:created>
  <dcterms:modified xsi:type="dcterms:W3CDTF">2019-06-11T00:33:00Z</dcterms:modified>
</cp:coreProperties>
</file>