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74" w:rsidRDefault="00453274" w:rsidP="00453274">
      <w:pPr>
        <w:pStyle w:val="Title"/>
      </w:pPr>
    </w:p>
    <w:p w:rsidR="00453274" w:rsidRDefault="00453274" w:rsidP="00453274"/>
    <w:p w:rsidR="00453274" w:rsidRPr="00453274" w:rsidRDefault="00453274" w:rsidP="00453274"/>
    <w:p w:rsidR="00453274" w:rsidRDefault="00453274" w:rsidP="00453274">
      <w:pPr>
        <w:pStyle w:val="Title"/>
      </w:pPr>
    </w:p>
    <w:p w:rsidR="00D4532E" w:rsidRDefault="00453274" w:rsidP="00D4532E">
      <w:pPr>
        <w:spacing w:before="0" w:after="0"/>
        <w:jc w:val="center"/>
      </w:pPr>
      <w:r>
        <w:rPr>
          <w:noProof/>
          <w:lang w:eastAsia="en-AU"/>
        </w:rPr>
        <w:drawing>
          <wp:inline distT="0" distB="0" distL="0" distR="0">
            <wp:extent cx="2779607" cy="720000"/>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UL_Logo CMYK_18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607" cy="720000"/>
                    </a:xfrm>
                    <a:prstGeom prst="rect">
                      <a:avLst/>
                    </a:prstGeom>
                  </pic:spPr>
                </pic:pic>
              </a:graphicData>
            </a:graphic>
          </wp:inline>
        </w:drawing>
      </w:r>
      <w:r w:rsidR="00D4532E">
        <w:t xml:space="preserve">  </w:t>
      </w:r>
      <w:r w:rsidR="00D4532E">
        <w:br/>
      </w:r>
    </w:p>
    <w:p w:rsidR="00453274" w:rsidRDefault="00D4532E" w:rsidP="00D4532E">
      <w:pPr>
        <w:spacing w:before="0" w:after="0"/>
        <w:jc w:val="center"/>
      </w:pPr>
      <w:r>
        <w:t>(CAUL Inc.)</w:t>
      </w:r>
    </w:p>
    <w:p w:rsidR="00453274" w:rsidRDefault="00453274" w:rsidP="00453274">
      <w:pPr>
        <w:pStyle w:val="Title"/>
      </w:pPr>
    </w:p>
    <w:p w:rsidR="00453274" w:rsidRDefault="00453274" w:rsidP="00453274">
      <w:pPr>
        <w:pStyle w:val="Title"/>
      </w:pPr>
    </w:p>
    <w:p w:rsidR="00453274" w:rsidRDefault="00453274" w:rsidP="00453274">
      <w:pPr>
        <w:pStyle w:val="Title"/>
      </w:pPr>
    </w:p>
    <w:p w:rsidR="00453274" w:rsidRDefault="00453274" w:rsidP="00453274">
      <w:pPr>
        <w:pStyle w:val="Title"/>
      </w:pPr>
    </w:p>
    <w:p w:rsidR="00666E12" w:rsidRDefault="00453274" w:rsidP="00453274">
      <w:pPr>
        <w:pStyle w:val="Title"/>
      </w:pPr>
      <w:r>
        <w:t>The Constitution</w:t>
      </w:r>
    </w:p>
    <w:p w:rsidR="00453274" w:rsidRDefault="00453274" w:rsidP="00453274">
      <w:pPr>
        <w:jc w:val="center"/>
      </w:pPr>
    </w:p>
    <w:p w:rsidR="00453274" w:rsidRPr="00453274" w:rsidRDefault="000C4EB7" w:rsidP="00453274">
      <w:pPr>
        <w:jc w:val="center"/>
        <w:rPr>
          <w:sz w:val="28"/>
          <w:szCs w:val="28"/>
        </w:rPr>
      </w:pPr>
      <w:r>
        <w:rPr>
          <w:sz w:val="28"/>
          <w:szCs w:val="28"/>
        </w:rPr>
        <w:t>24</w:t>
      </w:r>
      <w:r w:rsidR="00453274" w:rsidRPr="00453274">
        <w:rPr>
          <w:sz w:val="28"/>
          <w:szCs w:val="28"/>
        </w:rPr>
        <w:t>th January 2019</w:t>
      </w:r>
    </w:p>
    <w:p w:rsidR="00666E12" w:rsidRDefault="00666E12" w:rsidP="00955E9D">
      <w:pPr>
        <w:spacing w:after="240" w:line="276" w:lineRule="auto"/>
        <w:rPr>
          <w:rFonts w:cs="Arial"/>
          <w:szCs w:val="20"/>
        </w:rPr>
      </w:pPr>
      <w:r>
        <w:rPr>
          <w:rFonts w:cs="Arial"/>
          <w:szCs w:val="20"/>
        </w:rPr>
        <w:br w:type="page"/>
      </w:r>
    </w:p>
    <w:p w:rsidR="00666E12" w:rsidRDefault="003F044E" w:rsidP="00666E12">
      <w:pPr>
        <w:pStyle w:val="Heading1"/>
      </w:pPr>
      <w:bookmarkStart w:id="0" w:name="_Toc534809196"/>
      <w:bookmarkStart w:id="1" w:name="_Toc534812290"/>
      <w:r>
        <w:lastRenderedPageBreak/>
        <w:t>Table of contents</w:t>
      </w:r>
      <w:bookmarkEnd w:id="0"/>
      <w:bookmarkEnd w:id="1"/>
    </w:p>
    <w:p w:rsidR="00483BBE" w:rsidRDefault="00666E12">
      <w:pPr>
        <w:pStyle w:val="TOC1"/>
        <w:rPr>
          <w:rFonts w:asciiTheme="minorHAnsi" w:eastAsiaTheme="minorEastAsia" w:hAnsiTheme="minorHAnsi"/>
          <w:noProof/>
          <w:sz w:val="22"/>
          <w:lang w:eastAsia="en-AU"/>
        </w:rPr>
      </w:pPr>
      <w:r>
        <w:rPr>
          <w:b/>
          <w:bCs/>
          <w:noProof/>
        </w:rPr>
        <w:fldChar w:fldCharType="begin"/>
      </w:r>
      <w:r>
        <w:rPr>
          <w:b/>
          <w:bCs/>
          <w:noProof/>
        </w:rPr>
        <w:instrText xml:space="preserve"> TOC \o "1-3" \h \z \u </w:instrText>
      </w:r>
      <w:r>
        <w:rPr>
          <w:b/>
          <w:bCs/>
          <w:noProof/>
        </w:rPr>
        <w:fldChar w:fldCharType="separate"/>
      </w:r>
      <w:hyperlink w:anchor="_Toc534812291" w:history="1">
        <w:r w:rsidR="00483BBE" w:rsidRPr="002851AA">
          <w:rPr>
            <w:rStyle w:val="Hyperlink"/>
            <w:noProof/>
          </w:rPr>
          <w:t>Part 1 Preliminary</w:t>
        </w:r>
        <w:r w:rsidR="00483BBE">
          <w:rPr>
            <w:noProof/>
            <w:webHidden/>
          </w:rPr>
          <w:tab/>
        </w:r>
        <w:r w:rsidR="00483BBE">
          <w:rPr>
            <w:noProof/>
            <w:webHidden/>
          </w:rPr>
          <w:fldChar w:fldCharType="begin"/>
        </w:r>
        <w:r w:rsidR="00483BBE">
          <w:rPr>
            <w:noProof/>
            <w:webHidden/>
          </w:rPr>
          <w:instrText xml:space="preserve"> PAGEREF _Toc534812291 \h </w:instrText>
        </w:r>
        <w:r w:rsidR="00483BBE">
          <w:rPr>
            <w:noProof/>
            <w:webHidden/>
          </w:rPr>
        </w:r>
        <w:r w:rsidR="00483BBE">
          <w:rPr>
            <w:noProof/>
            <w:webHidden/>
          </w:rPr>
          <w:fldChar w:fldCharType="separate"/>
        </w:r>
        <w:r w:rsidR="000C4EB7">
          <w:rPr>
            <w:noProof/>
            <w:webHidden/>
          </w:rPr>
          <w:t>3</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292" w:history="1">
        <w:r w:rsidR="00483BBE" w:rsidRPr="002851AA">
          <w:rPr>
            <w:rStyle w:val="Hyperlink"/>
            <w:rFonts w:cs="Arial"/>
            <w:noProof/>
          </w:rPr>
          <w:t>1.1</w:t>
        </w:r>
        <w:r w:rsidR="00483BBE">
          <w:rPr>
            <w:rFonts w:asciiTheme="minorHAnsi" w:eastAsiaTheme="minorEastAsia" w:hAnsiTheme="minorHAnsi"/>
            <w:noProof/>
            <w:sz w:val="22"/>
            <w:lang w:eastAsia="en-AU"/>
          </w:rPr>
          <w:tab/>
        </w:r>
        <w:r w:rsidR="00483BBE" w:rsidRPr="002851AA">
          <w:rPr>
            <w:rStyle w:val="Hyperlink"/>
            <w:noProof/>
          </w:rPr>
          <w:t>Name of the association</w:t>
        </w:r>
        <w:r w:rsidR="00483BBE">
          <w:rPr>
            <w:noProof/>
            <w:webHidden/>
          </w:rPr>
          <w:tab/>
        </w:r>
        <w:r w:rsidR="00483BBE">
          <w:rPr>
            <w:noProof/>
            <w:webHidden/>
          </w:rPr>
          <w:fldChar w:fldCharType="begin"/>
        </w:r>
        <w:r w:rsidR="00483BBE">
          <w:rPr>
            <w:noProof/>
            <w:webHidden/>
          </w:rPr>
          <w:instrText xml:space="preserve"> PAGEREF _Toc534812292 \h </w:instrText>
        </w:r>
        <w:r w:rsidR="00483BBE">
          <w:rPr>
            <w:noProof/>
            <w:webHidden/>
          </w:rPr>
        </w:r>
        <w:r w:rsidR="00483BBE">
          <w:rPr>
            <w:noProof/>
            <w:webHidden/>
          </w:rPr>
          <w:fldChar w:fldCharType="separate"/>
        </w:r>
        <w:r>
          <w:rPr>
            <w:noProof/>
            <w:webHidden/>
          </w:rPr>
          <w:t>3</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293" w:history="1">
        <w:r w:rsidR="00483BBE" w:rsidRPr="002851AA">
          <w:rPr>
            <w:rStyle w:val="Hyperlink"/>
            <w:rFonts w:cs="Arial"/>
            <w:noProof/>
          </w:rPr>
          <w:t>1.2</w:t>
        </w:r>
        <w:r w:rsidR="00483BBE">
          <w:rPr>
            <w:rFonts w:asciiTheme="minorHAnsi" w:eastAsiaTheme="minorEastAsia" w:hAnsiTheme="minorHAnsi"/>
            <w:noProof/>
            <w:sz w:val="22"/>
            <w:lang w:eastAsia="en-AU"/>
          </w:rPr>
          <w:tab/>
        </w:r>
        <w:r w:rsidR="00483BBE" w:rsidRPr="002851AA">
          <w:rPr>
            <w:rStyle w:val="Hyperlink"/>
            <w:noProof/>
          </w:rPr>
          <w:t>Definitions</w:t>
        </w:r>
        <w:r w:rsidR="00483BBE">
          <w:rPr>
            <w:noProof/>
            <w:webHidden/>
          </w:rPr>
          <w:tab/>
        </w:r>
        <w:r w:rsidR="00483BBE">
          <w:rPr>
            <w:noProof/>
            <w:webHidden/>
          </w:rPr>
          <w:fldChar w:fldCharType="begin"/>
        </w:r>
        <w:r w:rsidR="00483BBE">
          <w:rPr>
            <w:noProof/>
            <w:webHidden/>
          </w:rPr>
          <w:instrText xml:space="preserve"> PAGEREF _Toc534812293 \h </w:instrText>
        </w:r>
        <w:r w:rsidR="00483BBE">
          <w:rPr>
            <w:noProof/>
            <w:webHidden/>
          </w:rPr>
        </w:r>
        <w:r w:rsidR="00483BBE">
          <w:rPr>
            <w:noProof/>
            <w:webHidden/>
          </w:rPr>
          <w:fldChar w:fldCharType="separate"/>
        </w:r>
        <w:r>
          <w:rPr>
            <w:noProof/>
            <w:webHidden/>
          </w:rPr>
          <w:t>3</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294" w:history="1">
        <w:r w:rsidR="00483BBE" w:rsidRPr="002851AA">
          <w:rPr>
            <w:rStyle w:val="Hyperlink"/>
            <w:rFonts w:cs="Arial"/>
            <w:noProof/>
          </w:rPr>
          <w:t>1.3</w:t>
        </w:r>
        <w:r w:rsidR="00483BBE">
          <w:rPr>
            <w:rFonts w:asciiTheme="minorHAnsi" w:eastAsiaTheme="minorEastAsia" w:hAnsiTheme="minorHAnsi"/>
            <w:noProof/>
            <w:sz w:val="22"/>
            <w:lang w:eastAsia="en-AU"/>
          </w:rPr>
          <w:tab/>
        </w:r>
        <w:r w:rsidR="00483BBE" w:rsidRPr="002851AA">
          <w:rPr>
            <w:rStyle w:val="Hyperlink"/>
            <w:noProof/>
          </w:rPr>
          <w:t>Objectives</w:t>
        </w:r>
        <w:r w:rsidR="00483BBE">
          <w:rPr>
            <w:noProof/>
            <w:webHidden/>
          </w:rPr>
          <w:tab/>
        </w:r>
        <w:r w:rsidR="00483BBE">
          <w:rPr>
            <w:noProof/>
            <w:webHidden/>
          </w:rPr>
          <w:fldChar w:fldCharType="begin"/>
        </w:r>
        <w:r w:rsidR="00483BBE">
          <w:rPr>
            <w:noProof/>
            <w:webHidden/>
          </w:rPr>
          <w:instrText xml:space="preserve"> PAGEREF _Toc534812294 \h </w:instrText>
        </w:r>
        <w:r w:rsidR="00483BBE">
          <w:rPr>
            <w:noProof/>
            <w:webHidden/>
          </w:rPr>
        </w:r>
        <w:r w:rsidR="00483BBE">
          <w:rPr>
            <w:noProof/>
            <w:webHidden/>
          </w:rPr>
          <w:fldChar w:fldCharType="separate"/>
        </w:r>
        <w:r>
          <w:rPr>
            <w:noProof/>
            <w:webHidden/>
          </w:rPr>
          <w:t>3</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295" w:history="1">
        <w:r w:rsidR="00483BBE" w:rsidRPr="002851AA">
          <w:rPr>
            <w:rStyle w:val="Hyperlink"/>
            <w:rFonts w:cs="Arial"/>
            <w:noProof/>
          </w:rPr>
          <w:t>1.4</w:t>
        </w:r>
        <w:r w:rsidR="00483BBE">
          <w:rPr>
            <w:rFonts w:asciiTheme="minorHAnsi" w:eastAsiaTheme="minorEastAsia" w:hAnsiTheme="minorHAnsi"/>
            <w:noProof/>
            <w:sz w:val="22"/>
            <w:lang w:eastAsia="en-AU"/>
          </w:rPr>
          <w:tab/>
        </w:r>
        <w:r w:rsidR="00483BBE" w:rsidRPr="002851AA">
          <w:rPr>
            <w:rStyle w:val="Hyperlink"/>
            <w:noProof/>
          </w:rPr>
          <w:t>Powers</w:t>
        </w:r>
        <w:r w:rsidR="00483BBE">
          <w:rPr>
            <w:noProof/>
            <w:webHidden/>
          </w:rPr>
          <w:tab/>
        </w:r>
        <w:r w:rsidR="00483BBE">
          <w:rPr>
            <w:noProof/>
            <w:webHidden/>
          </w:rPr>
          <w:fldChar w:fldCharType="begin"/>
        </w:r>
        <w:r w:rsidR="00483BBE">
          <w:rPr>
            <w:noProof/>
            <w:webHidden/>
          </w:rPr>
          <w:instrText xml:space="preserve"> PAGEREF _Toc534812295 \h </w:instrText>
        </w:r>
        <w:r w:rsidR="00483BBE">
          <w:rPr>
            <w:noProof/>
            <w:webHidden/>
          </w:rPr>
        </w:r>
        <w:r w:rsidR="00483BBE">
          <w:rPr>
            <w:noProof/>
            <w:webHidden/>
          </w:rPr>
          <w:fldChar w:fldCharType="separate"/>
        </w:r>
        <w:r>
          <w:rPr>
            <w:noProof/>
            <w:webHidden/>
          </w:rPr>
          <w:t>4</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296" w:history="1">
        <w:r w:rsidR="00483BBE" w:rsidRPr="002851AA">
          <w:rPr>
            <w:rStyle w:val="Hyperlink"/>
            <w:rFonts w:cs="Arial"/>
            <w:noProof/>
          </w:rPr>
          <w:t>1.5</w:t>
        </w:r>
        <w:r w:rsidR="00483BBE">
          <w:rPr>
            <w:rFonts w:asciiTheme="minorHAnsi" w:eastAsiaTheme="minorEastAsia" w:hAnsiTheme="minorHAnsi"/>
            <w:noProof/>
            <w:sz w:val="22"/>
            <w:lang w:eastAsia="en-AU"/>
          </w:rPr>
          <w:tab/>
        </w:r>
        <w:r w:rsidR="00483BBE" w:rsidRPr="002851AA">
          <w:rPr>
            <w:rStyle w:val="Hyperlink"/>
            <w:noProof/>
          </w:rPr>
          <w:t>The public officer</w:t>
        </w:r>
        <w:r w:rsidR="00483BBE">
          <w:rPr>
            <w:noProof/>
            <w:webHidden/>
          </w:rPr>
          <w:tab/>
        </w:r>
        <w:r w:rsidR="00483BBE">
          <w:rPr>
            <w:noProof/>
            <w:webHidden/>
          </w:rPr>
          <w:fldChar w:fldCharType="begin"/>
        </w:r>
        <w:r w:rsidR="00483BBE">
          <w:rPr>
            <w:noProof/>
            <w:webHidden/>
          </w:rPr>
          <w:instrText xml:space="preserve"> PAGEREF _Toc534812296 \h </w:instrText>
        </w:r>
        <w:r w:rsidR="00483BBE">
          <w:rPr>
            <w:noProof/>
            <w:webHidden/>
          </w:rPr>
        </w:r>
        <w:r w:rsidR="00483BBE">
          <w:rPr>
            <w:noProof/>
            <w:webHidden/>
          </w:rPr>
          <w:fldChar w:fldCharType="separate"/>
        </w:r>
        <w:r>
          <w:rPr>
            <w:noProof/>
            <w:webHidden/>
          </w:rPr>
          <w:t>4</w:t>
        </w:r>
        <w:r w:rsidR="00483BBE">
          <w:rPr>
            <w:noProof/>
            <w:webHidden/>
          </w:rPr>
          <w:fldChar w:fldCharType="end"/>
        </w:r>
      </w:hyperlink>
    </w:p>
    <w:p w:rsidR="00483BBE" w:rsidRDefault="000C4EB7">
      <w:pPr>
        <w:pStyle w:val="TOC1"/>
        <w:rPr>
          <w:rFonts w:asciiTheme="minorHAnsi" w:eastAsiaTheme="minorEastAsia" w:hAnsiTheme="minorHAnsi"/>
          <w:noProof/>
          <w:sz w:val="22"/>
          <w:lang w:eastAsia="en-AU"/>
        </w:rPr>
      </w:pPr>
      <w:hyperlink w:anchor="_Toc534812297" w:history="1">
        <w:r w:rsidR="00483BBE" w:rsidRPr="002851AA">
          <w:rPr>
            <w:rStyle w:val="Hyperlink"/>
            <w:noProof/>
          </w:rPr>
          <w:t>Part 2 Membership</w:t>
        </w:r>
        <w:r w:rsidR="00483BBE">
          <w:rPr>
            <w:noProof/>
            <w:webHidden/>
          </w:rPr>
          <w:tab/>
        </w:r>
        <w:r w:rsidR="00483BBE">
          <w:rPr>
            <w:noProof/>
            <w:webHidden/>
          </w:rPr>
          <w:fldChar w:fldCharType="begin"/>
        </w:r>
        <w:r w:rsidR="00483BBE">
          <w:rPr>
            <w:noProof/>
            <w:webHidden/>
          </w:rPr>
          <w:instrText xml:space="preserve"> PAGEREF _Toc534812297 \h </w:instrText>
        </w:r>
        <w:r w:rsidR="00483BBE">
          <w:rPr>
            <w:noProof/>
            <w:webHidden/>
          </w:rPr>
        </w:r>
        <w:r w:rsidR="00483BBE">
          <w:rPr>
            <w:noProof/>
            <w:webHidden/>
          </w:rPr>
          <w:fldChar w:fldCharType="separate"/>
        </w:r>
        <w:r>
          <w:rPr>
            <w:noProof/>
            <w:webHidden/>
          </w:rPr>
          <w:t>4</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298" w:history="1">
        <w:r w:rsidR="00483BBE" w:rsidRPr="002851AA">
          <w:rPr>
            <w:rStyle w:val="Hyperlink"/>
            <w:noProof/>
          </w:rPr>
          <w:t>2.1</w:t>
        </w:r>
        <w:r w:rsidR="00483BBE">
          <w:rPr>
            <w:rFonts w:asciiTheme="minorHAnsi" w:eastAsiaTheme="minorEastAsia" w:hAnsiTheme="minorHAnsi"/>
            <w:noProof/>
            <w:sz w:val="22"/>
            <w:lang w:eastAsia="en-AU"/>
          </w:rPr>
          <w:tab/>
        </w:r>
        <w:r w:rsidR="00483BBE" w:rsidRPr="002851AA">
          <w:rPr>
            <w:rStyle w:val="Hyperlink"/>
            <w:noProof/>
          </w:rPr>
          <w:t>Membership &amp; eligibility</w:t>
        </w:r>
        <w:r w:rsidR="00483BBE">
          <w:rPr>
            <w:noProof/>
            <w:webHidden/>
          </w:rPr>
          <w:tab/>
        </w:r>
        <w:r w:rsidR="00483BBE">
          <w:rPr>
            <w:noProof/>
            <w:webHidden/>
          </w:rPr>
          <w:fldChar w:fldCharType="begin"/>
        </w:r>
        <w:r w:rsidR="00483BBE">
          <w:rPr>
            <w:noProof/>
            <w:webHidden/>
          </w:rPr>
          <w:instrText xml:space="preserve"> PAGEREF _Toc534812298 \h </w:instrText>
        </w:r>
        <w:r w:rsidR="00483BBE">
          <w:rPr>
            <w:noProof/>
            <w:webHidden/>
          </w:rPr>
        </w:r>
        <w:r w:rsidR="00483BBE">
          <w:rPr>
            <w:noProof/>
            <w:webHidden/>
          </w:rPr>
          <w:fldChar w:fldCharType="separate"/>
        </w:r>
        <w:r>
          <w:rPr>
            <w:noProof/>
            <w:webHidden/>
          </w:rPr>
          <w:t>4</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299" w:history="1">
        <w:r w:rsidR="00483BBE" w:rsidRPr="002851AA">
          <w:rPr>
            <w:rStyle w:val="Hyperlink"/>
            <w:noProof/>
          </w:rPr>
          <w:t>2.2</w:t>
        </w:r>
        <w:r w:rsidR="00483BBE">
          <w:rPr>
            <w:rFonts w:asciiTheme="minorHAnsi" w:eastAsiaTheme="minorEastAsia" w:hAnsiTheme="minorHAnsi"/>
            <w:noProof/>
            <w:sz w:val="22"/>
            <w:lang w:eastAsia="en-AU"/>
          </w:rPr>
          <w:tab/>
        </w:r>
        <w:r w:rsidR="00483BBE" w:rsidRPr="002851AA">
          <w:rPr>
            <w:rStyle w:val="Hyperlink"/>
            <w:noProof/>
          </w:rPr>
          <w:t>Applications for membership</w:t>
        </w:r>
        <w:r w:rsidR="00483BBE">
          <w:rPr>
            <w:noProof/>
            <w:webHidden/>
          </w:rPr>
          <w:tab/>
        </w:r>
        <w:r w:rsidR="00483BBE">
          <w:rPr>
            <w:noProof/>
            <w:webHidden/>
          </w:rPr>
          <w:fldChar w:fldCharType="begin"/>
        </w:r>
        <w:r w:rsidR="00483BBE">
          <w:rPr>
            <w:noProof/>
            <w:webHidden/>
          </w:rPr>
          <w:instrText xml:space="preserve"> PAGEREF _Toc534812299 \h </w:instrText>
        </w:r>
        <w:r w:rsidR="00483BBE">
          <w:rPr>
            <w:noProof/>
            <w:webHidden/>
          </w:rPr>
        </w:r>
        <w:r w:rsidR="00483BBE">
          <w:rPr>
            <w:noProof/>
            <w:webHidden/>
          </w:rPr>
          <w:fldChar w:fldCharType="separate"/>
        </w:r>
        <w:r>
          <w:rPr>
            <w:noProof/>
            <w:webHidden/>
          </w:rPr>
          <w:t>4</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0" w:history="1">
        <w:r w:rsidR="00483BBE" w:rsidRPr="002851AA">
          <w:rPr>
            <w:rStyle w:val="Hyperlink"/>
            <w:noProof/>
          </w:rPr>
          <w:t>2.3</w:t>
        </w:r>
        <w:r w:rsidR="00483BBE">
          <w:rPr>
            <w:rFonts w:asciiTheme="minorHAnsi" w:eastAsiaTheme="minorEastAsia" w:hAnsiTheme="minorHAnsi"/>
            <w:noProof/>
            <w:sz w:val="22"/>
            <w:lang w:eastAsia="en-AU"/>
          </w:rPr>
          <w:tab/>
        </w:r>
        <w:r w:rsidR="00483BBE" w:rsidRPr="002851AA">
          <w:rPr>
            <w:rStyle w:val="Hyperlink"/>
            <w:noProof/>
          </w:rPr>
          <w:t>Membership entitlements not transferable</w:t>
        </w:r>
        <w:r w:rsidR="00483BBE">
          <w:rPr>
            <w:noProof/>
            <w:webHidden/>
          </w:rPr>
          <w:tab/>
        </w:r>
        <w:r w:rsidR="00483BBE">
          <w:rPr>
            <w:noProof/>
            <w:webHidden/>
          </w:rPr>
          <w:fldChar w:fldCharType="begin"/>
        </w:r>
        <w:r w:rsidR="00483BBE">
          <w:rPr>
            <w:noProof/>
            <w:webHidden/>
          </w:rPr>
          <w:instrText xml:space="preserve"> PAGEREF _Toc534812300 \h </w:instrText>
        </w:r>
        <w:r w:rsidR="00483BBE">
          <w:rPr>
            <w:noProof/>
            <w:webHidden/>
          </w:rPr>
        </w:r>
        <w:r w:rsidR="00483BBE">
          <w:rPr>
            <w:noProof/>
            <w:webHidden/>
          </w:rPr>
          <w:fldChar w:fldCharType="separate"/>
        </w:r>
        <w:r>
          <w:rPr>
            <w:noProof/>
            <w:webHidden/>
          </w:rPr>
          <w:t>5</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1" w:history="1">
        <w:r w:rsidR="00483BBE" w:rsidRPr="002851AA">
          <w:rPr>
            <w:rStyle w:val="Hyperlink"/>
            <w:noProof/>
          </w:rPr>
          <w:t>2.4</w:t>
        </w:r>
        <w:r w:rsidR="00483BBE">
          <w:rPr>
            <w:rFonts w:asciiTheme="minorHAnsi" w:eastAsiaTheme="minorEastAsia" w:hAnsiTheme="minorHAnsi"/>
            <w:noProof/>
            <w:sz w:val="22"/>
            <w:lang w:eastAsia="en-AU"/>
          </w:rPr>
          <w:tab/>
        </w:r>
        <w:r w:rsidR="00483BBE" w:rsidRPr="002851AA">
          <w:rPr>
            <w:rStyle w:val="Hyperlink"/>
            <w:noProof/>
          </w:rPr>
          <w:t>Cessation of membership</w:t>
        </w:r>
        <w:r w:rsidR="00483BBE">
          <w:rPr>
            <w:noProof/>
            <w:webHidden/>
          </w:rPr>
          <w:tab/>
        </w:r>
        <w:r w:rsidR="00483BBE">
          <w:rPr>
            <w:noProof/>
            <w:webHidden/>
          </w:rPr>
          <w:fldChar w:fldCharType="begin"/>
        </w:r>
        <w:r w:rsidR="00483BBE">
          <w:rPr>
            <w:noProof/>
            <w:webHidden/>
          </w:rPr>
          <w:instrText xml:space="preserve"> PAGEREF _Toc534812301 \h </w:instrText>
        </w:r>
        <w:r w:rsidR="00483BBE">
          <w:rPr>
            <w:noProof/>
            <w:webHidden/>
          </w:rPr>
        </w:r>
        <w:r w:rsidR="00483BBE">
          <w:rPr>
            <w:noProof/>
            <w:webHidden/>
          </w:rPr>
          <w:fldChar w:fldCharType="separate"/>
        </w:r>
        <w:r>
          <w:rPr>
            <w:noProof/>
            <w:webHidden/>
          </w:rPr>
          <w:t>5</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2" w:history="1">
        <w:r w:rsidR="00483BBE" w:rsidRPr="002851AA">
          <w:rPr>
            <w:rStyle w:val="Hyperlink"/>
            <w:noProof/>
          </w:rPr>
          <w:t>2.5</w:t>
        </w:r>
        <w:r w:rsidR="00483BBE">
          <w:rPr>
            <w:rFonts w:asciiTheme="minorHAnsi" w:eastAsiaTheme="minorEastAsia" w:hAnsiTheme="minorHAnsi"/>
            <w:noProof/>
            <w:sz w:val="22"/>
            <w:lang w:eastAsia="en-AU"/>
          </w:rPr>
          <w:tab/>
        </w:r>
        <w:r w:rsidR="00483BBE" w:rsidRPr="002851AA">
          <w:rPr>
            <w:rStyle w:val="Hyperlink"/>
            <w:noProof/>
          </w:rPr>
          <w:t>Resignation of membership</w:t>
        </w:r>
        <w:r w:rsidR="00483BBE">
          <w:rPr>
            <w:noProof/>
            <w:webHidden/>
          </w:rPr>
          <w:tab/>
        </w:r>
        <w:r w:rsidR="00483BBE">
          <w:rPr>
            <w:noProof/>
            <w:webHidden/>
          </w:rPr>
          <w:fldChar w:fldCharType="begin"/>
        </w:r>
        <w:r w:rsidR="00483BBE">
          <w:rPr>
            <w:noProof/>
            <w:webHidden/>
          </w:rPr>
          <w:instrText xml:space="preserve"> PAGEREF _Toc534812302 \h </w:instrText>
        </w:r>
        <w:r w:rsidR="00483BBE">
          <w:rPr>
            <w:noProof/>
            <w:webHidden/>
          </w:rPr>
        </w:r>
        <w:r w:rsidR="00483BBE">
          <w:rPr>
            <w:noProof/>
            <w:webHidden/>
          </w:rPr>
          <w:fldChar w:fldCharType="separate"/>
        </w:r>
        <w:r>
          <w:rPr>
            <w:noProof/>
            <w:webHidden/>
          </w:rPr>
          <w:t>5</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3" w:history="1">
        <w:r w:rsidR="00483BBE" w:rsidRPr="002851AA">
          <w:rPr>
            <w:rStyle w:val="Hyperlink"/>
            <w:noProof/>
          </w:rPr>
          <w:t>2.6</w:t>
        </w:r>
        <w:r w:rsidR="00483BBE">
          <w:rPr>
            <w:rFonts w:asciiTheme="minorHAnsi" w:eastAsiaTheme="minorEastAsia" w:hAnsiTheme="minorHAnsi"/>
            <w:noProof/>
            <w:sz w:val="22"/>
            <w:lang w:eastAsia="en-AU"/>
          </w:rPr>
          <w:tab/>
        </w:r>
        <w:r w:rsidR="00483BBE" w:rsidRPr="002851AA">
          <w:rPr>
            <w:rStyle w:val="Hyperlink"/>
            <w:noProof/>
          </w:rPr>
          <w:t>Fee, subscriptions etc.</w:t>
        </w:r>
        <w:r w:rsidR="00483BBE">
          <w:rPr>
            <w:noProof/>
            <w:webHidden/>
          </w:rPr>
          <w:tab/>
        </w:r>
        <w:r w:rsidR="00483BBE">
          <w:rPr>
            <w:noProof/>
            <w:webHidden/>
          </w:rPr>
          <w:fldChar w:fldCharType="begin"/>
        </w:r>
        <w:r w:rsidR="00483BBE">
          <w:rPr>
            <w:noProof/>
            <w:webHidden/>
          </w:rPr>
          <w:instrText xml:space="preserve"> PAGEREF _Toc534812303 \h </w:instrText>
        </w:r>
        <w:r w:rsidR="00483BBE">
          <w:rPr>
            <w:noProof/>
            <w:webHidden/>
          </w:rPr>
        </w:r>
        <w:r w:rsidR="00483BBE">
          <w:rPr>
            <w:noProof/>
            <w:webHidden/>
          </w:rPr>
          <w:fldChar w:fldCharType="separate"/>
        </w:r>
        <w:r>
          <w:rPr>
            <w:noProof/>
            <w:webHidden/>
          </w:rPr>
          <w:t>5</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4" w:history="1">
        <w:r w:rsidR="00483BBE" w:rsidRPr="002851AA">
          <w:rPr>
            <w:rStyle w:val="Hyperlink"/>
            <w:noProof/>
          </w:rPr>
          <w:t>2.7</w:t>
        </w:r>
        <w:r w:rsidR="00483BBE">
          <w:rPr>
            <w:rFonts w:asciiTheme="minorHAnsi" w:eastAsiaTheme="minorEastAsia" w:hAnsiTheme="minorHAnsi"/>
            <w:noProof/>
            <w:sz w:val="22"/>
            <w:lang w:eastAsia="en-AU"/>
          </w:rPr>
          <w:tab/>
        </w:r>
        <w:r w:rsidR="00483BBE" w:rsidRPr="002851AA">
          <w:rPr>
            <w:rStyle w:val="Hyperlink"/>
            <w:noProof/>
          </w:rPr>
          <w:t>Members’ liabilities</w:t>
        </w:r>
        <w:r w:rsidR="00483BBE">
          <w:rPr>
            <w:noProof/>
            <w:webHidden/>
          </w:rPr>
          <w:tab/>
        </w:r>
        <w:r w:rsidR="00483BBE">
          <w:rPr>
            <w:noProof/>
            <w:webHidden/>
          </w:rPr>
          <w:fldChar w:fldCharType="begin"/>
        </w:r>
        <w:r w:rsidR="00483BBE">
          <w:rPr>
            <w:noProof/>
            <w:webHidden/>
          </w:rPr>
          <w:instrText xml:space="preserve"> PAGEREF _Toc534812304 \h </w:instrText>
        </w:r>
        <w:r w:rsidR="00483BBE">
          <w:rPr>
            <w:noProof/>
            <w:webHidden/>
          </w:rPr>
        </w:r>
        <w:r w:rsidR="00483BBE">
          <w:rPr>
            <w:noProof/>
            <w:webHidden/>
          </w:rPr>
          <w:fldChar w:fldCharType="separate"/>
        </w:r>
        <w:r>
          <w:rPr>
            <w:noProof/>
            <w:webHidden/>
          </w:rPr>
          <w:t>6</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5" w:history="1">
        <w:r w:rsidR="00483BBE" w:rsidRPr="002851AA">
          <w:rPr>
            <w:rStyle w:val="Hyperlink"/>
            <w:noProof/>
          </w:rPr>
          <w:t>2.8</w:t>
        </w:r>
        <w:r w:rsidR="00483BBE">
          <w:rPr>
            <w:rFonts w:asciiTheme="minorHAnsi" w:eastAsiaTheme="minorEastAsia" w:hAnsiTheme="minorHAnsi"/>
            <w:noProof/>
            <w:sz w:val="22"/>
            <w:lang w:eastAsia="en-AU"/>
          </w:rPr>
          <w:tab/>
        </w:r>
        <w:r w:rsidR="00483BBE" w:rsidRPr="002851AA">
          <w:rPr>
            <w:rStyle w:val="Hyperlink"/>
            <w:noProof/>
          </w:rPr>
          <w:t>Disciplining of members</w:t>
        </w:r>
        <w:r w:rsidR="00483BBE">
          <w:rPr>
            <w:noProof/>
            <w:webHidden/>
          </w:rPr>
          <w:tab/>
        </w:r>
        <w:r w:rsidR="00483BBE">
          <w:rPr>
            <w:noProof/>
            <w:webHidden/>
          </w:rPr>
          <w:fldChar w:fldCharType="begin"/>
        </w:r>
        <w:r w:rsidR="00483BBE">
          <w:rPr>
            <w:noProof/>
            <w:webHidden/>
          </w:rPr>
          <w:instrText xml:space="preserve"> PAGEREF _Toc534812305 \h </w:instrText>
        </w:r>
        <w:r w:rsidR="00483BBE">
          <w:rPr>
            <w:noProof/>
            <w:webHidden/>
          </w:rPr>
        </w:r>
        <w:r w:rsidR="00483BBE">
          <w:rPr>
            <w:noProof/>
            <w:webHidden/>
          </w:rPr>
          <w:fldChar w:fldCharType="separate"/>
        </w:r>
        <w:r>
          <w:rPr>
            <w:noProof/>
            <w:webHidden/>
          </w:rPr>
          <w:t>6</w:t>
        </w:r>
        <w:r w:rsidR="00483BBE">
          <w:rPr>
            <w:noProof/>
            <w:webHidden/>
          </w:rPr>
          <w:fldChar w:fldCharType="end"/>
        </w:r>
      </w:hyperlink>
    </w:p>
    <w:p w:rsidR="00483BBE" w:rsidRDefault="000C4EB7">
      <w:pPr>
        <w:pStyle w:val="TOC1"/>
        <w:rPr>
          <w:rFonts w:asciiTheme="minorHAnsi" w:eastAsiaTheme="minorEastAsia" w:hAnsiTheme="minorHAnsi"/>
          <w:noProof/>
          <w:sz w:val="22"/>
          <w:lang w:eastAsia="en-AU"/>
        </w:rPr>
      </w:pPr>
      <w:hyperlink w:anchor="_Toc534812306" w:history="1">
        <w:r w:rsidR="00483BBE" w:rsidRPr="002851AA">
          <w:rPr>
            <w:rStyle w:val="Hyperlink"/>
            <w:noProof/>
          </w:rPr>
          <w:t>Part 3 The board</w:t>
        </w:r>
        <w:r w:rsidR="00483BBE">
          <w:rPr>
            <w:noProof/>
            <w:webHidden/>
          </w:rPr>
          <w:tab/>
        </w:r>
        <w:r w:rsidR="00483BBE">
          <w:rPr>
            <w:noProof/>
            <w:webHidden/>
          </w:rPr>
          <w:fldChar w:fldCharType="begin"/>
        </w:r>
        <w:r w:rsidR="00483BBE">
          <w:rPr>
            <w:noProof/>
            <w:webHidden/>
          </w:rPr>
          <w:instrText xml:space="preserve"> PAGEREF _Toc534812306 \h </w:instrText>
        </w:r>
        <w:r w:rsidR="00483BBE">
          <w:rPr>
            <w:noProof/>
            <w:webHidden/>
          </w:rPr>
        </w:r>
        <w:r w:rsidR="00483BBE">
          <w:rPr>
            <w:noProof/>
            <w:webHidden/>
          </w:rPr>
          <w:fldChar w:fldCharType="separate"/>
        </w:r>
        <w:r>
          <w:rPr>
            <w:noProof/>
            <w:webHidden/>
          </w:rPr>
          <w:t>6</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7" w:history="1">
        <w:r w:rsidR="00483BBE" w:rsidRPr="002851AA">
          <w:rPr>
            <w:rStyle w:val="Hyperlink"/>
            <w:noProof/>
          </w:rPr>
          <w:t>3.1</w:t>
        </w:r>
        <w:r w:rsidR="00483BBE">
          <w:rPr>
            <w:rFonts w:asciiTheme="minorHAnsi" w:eastAsiaTheme="minorEastAsia" w:hAnsiTheme="minorHAnsi"/>
            <w:noProof/>
            <w:sz w:val="22"/>
            <w:lang w:eastAsia="en-AU"/>
          </w:rPr>
          <w:tab/>
        </w:r>
        <w:r w:rsidR="00483BBE" w:rsidRPr="002851AA">
          <w:rPr>
            <w:rStyle w:val="Hyperlink"/>
            <w:noProof/>
          </w:rPr>
          <w:t>Powers &amp; function of the board</w:t>
        </w:r>
        <w:r w:rsidR="00483BBE">
          <w:rPr>
            <w:noProof/>
            <w:webHidden/>
          </w:rPr>
          <w:tab/>
        </w:r>
        <w:r w:rsidR="00483BBE">
          <w:rPr>
            <w:noProof/>
            <w:webHidden/>
          </w:rPr>
          <w:fldChar w:fldCharType="begin"/>
        </w:r>
        <w:r w:rsidR="00483BBE">
          <w:rPr>
            <w:noProof/>
            <w:webHidden/>
          </w:rPr>
          <w:instrText xml:space="preserve"> PAGEREF _Toc534812307 \h </w:instrText>
        </w:r>
        <w:r w:rsidR="00483BBE">
          <w:rPr>
            <w:noProof/>
            <w:webHidden/>
          </w:rPr>
        </w:r>
        <w:r w:rsidR="00483BBE">
          <w:rPr>
            <w:noProof/>
            <w:webHidden/>
          </w:rPr>
          <w:fldChar w:fldCharType="separate"/>
        </w:r>
        <w:r>
          <w:rPr>
            <w:noProof/>
            <w:webHidden/>
          </w:rPr>
          <w:t>6</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8" w:history="1">
        <w:r w:rsidR="00483BBE" w:rsidRPr="002851AA">
          <w:rPr>
            <w:rStyle w:val="Hyperlink"/>
            <w:noProof/>
          </w:rPr>
          <w:t>3.2</w:t>
        </w:r>
        <w:r w:rsidR="00483BBE">
          <w:rPr>
            <w:rFonts w:asciiTheme="minorHAnsi" w:eastAsiaTheme="minorEastAsia" w:hAnsiTheme="minorHAnsi"/>
            <w:noProof/>
            <w:sz w:val="22"/>
            <w:lang w:eastAsia="en-AU"/>
          </w:rPr>
          <w:tab/>
        </w:r>
        <w:r w:rsidR="00483BBE" w:rsidRPr="002851AA">
          <w:rPr>
            <w:rStyle w:val="Hyperlink"/>
            <w:noProof/>
          </w:rPr>
          <w:t>Membership of the board</w:t>
        </w:r>
        <w:r w:rsidR="00483BBE">
          <w:rPr>
            <w:noProof/>
            <w:webHidden/>
          </w:rPr>
          <w:tab/>
        </w:r>
        <w:r w:rsidR="00483BBE">
          <w:rPr>
            <w:noProof/>
            <w:webHidden/>
          </w:rPr>
          <w:fldChar w:fldCharType="begin"/>
        </w:r>
        <w:r w:rsidR="00483BBE">
          <w:rPr>
            <w:noProof/>
            <w:webHidden/>
          </w:rPr>
          <w:instrText xml:space="preserve"> PAGEREF _Toc534812308 \h </w:instrText>
        </w:r>
        <w:r w:rsidR="00483BBE">
          <w:rPr>
            <w:noProof/>
            <w:webHidden/>
          </w:rPr>
        </w:r>
        <w:r w:rsidR="00483BBE">
          <w:rPr>
            <w:noProof/>
            <w:webHidden/>
          </w:rPr>
          <w:fldChar w:fldCharType="separate"/>
        </w:r>
        <w:r>
          <w:rPr>
            <w:noProof/>
            <w:webHidden/>
          </w:rPr>
          <w:t>7</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09" w:history="1">
        <w:r w:rsidR="00483BBE" w:rsidRPr="002851AA">
          <w:rPr>
            <w:rStyle w:val="Hyperlink"/>
            <w:noProof/>
          </w:rPr>
          <w:t>3.3</w:t>
        </w:r>
        <w:r w:rsidR="00483BBE">
          <w:rPr>
            <w:rFonts w:asciiTheme="minorHAnsi" w:eastAsiaTheme="minorEastAsia" w:hAnsiTheme="minorHAnsi"/>
            <w:noProof/>
            <w:sz w:val="22"/>
            <w:lang w:eastAsia="en-AU"/>
          </w:rPr>
          <w:tab/>
        </w:r>
        <w:r w:rsidR="00483BBE" w:rsidRPr="002851AA">
          <w:rPr>
            <w:rStyle w:val="Hyperlink"/>
            <w:noProof/>
          </w:rPr>
          <w:t>Election and appointment of board members</w:t>
        </w:r>
        <w:r w:rsidR="00483BBE">
          <w:rPr>
            <w:noProof/>
            <w:webHidden/>
          </w:rPr>
          <w:tab/>
        </w:r>
        <w:r w:rsidR="00483BBE">
          <w:rPr>
            <w:noProof/>
            <w:webHidden/>
          </w:rPr>
          <w:fldChar w:fldCharType="begin"/>
        </w:r>
        <w:r w:rsidR="00483BBE">
          <w:rPr>
            <w:noProof/>
            <w:webHidden/>
          </w:rPr>
          <w:instrText xml:space="preserve"> PAGEREF _Toc534812309 \h </w:instrText>
        </w:r>
        <w:r w:rsidR="00483BBE">
          <w:rPr>
            <w:noProof/>
            <w:webHidden/>
          </w:rPr>
        </w:r>
        <w:r w:rsidR="00483BBE">
          <w:rPr>
            <w:noProof/>
            <w:webHidden/>
          </w:rPr>
          <w:fldChar w:fldCharType="separate"/>
        </w:r>
        <w:r>
          <w:rPr>
            <w:noProof/>
            <w:webHidden/>
          </w:rPr>
          <w:t>7</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0" w:history="1">
        <w:r w:rsidR="00483BBE" w:rsidRPr="002851AA">
          <w:rPr>
            <w:rStyle w:val="Hyperlink"/>
            <w:noProof/>
          </w:rPr>
          <w:t>3.4</w:t>
        </w:r>
        <w:r w:rsidR="00483BBE">
          <w:rPr>
            <w:rFonts w:asciiTheme="minorHAnsi" w:eastAsiaTheme="minorEastAsia" w:hAnsiTheme="minorHAnsi"/>
            <w:noProof/>
            <w:sz w:val="22"/>
            <w:lang w:eastAsia="en-AU"/>
          </w:rPr>
          <w:tab/>
        </w:r>
        <w:r w:rsidR="00483BBE" w:rsidRPr="002851AA">
          <w:rPr>
            <w:rStyle w:val="Hyperlink"/>
            <w:noProof/>
          </w:rPr>
          <w:t>Casual vacancies</w:t>
        </w:r>
        <w:r w:rsidR="00483BBE">
          <w:rPr>
            <w:noProof/>
            <w:webHidden/>
          </w:rPr>
          <w:tab/>
        </w:r>
        <w:r w:rsidR="00483BBE">
          <w:rPr>
            <w:noProof/>
            <w:webHidden/>
          </w:rPr>
          <w:fldChar w:fldCharType="begin"/>
        </w:r>
        <w:r w:rsidR="00483BBE">
          <w:rPr>
            <w:noProof/>
            <w:webHidden/>
          </w:rPr>
          <w:instrText xml:space="preserve"> PAGEREF _Toc534812310 \h </w:instrText>
        </w:r>
        <w:r w:rsidR="00483BBE">
          <w:rPr>
            <w:noProof/>
            <w:webHidden/>
          </w:rPr>
        </w:r>
        <w:r w:rsidR="00483BBE">
          <w:rPr>
            <w:noProof/>
            <w:webHidden/>
          </w:rPr>
          <w:fldChar w:fldCharType="separate"/>
        </w:r>
        <w:r>
          <w:rPr>
            <w:noProof/>
            <w:webHidden/>
          </w:rPr>
          <w:t>8</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1" w:history="1">
        <w:r w:rsidR="00483BBE" w:rsidRPr="002851AA">
          <w:rPr>
            <w:rStyle w:val="Hyperlink"/>
            <w:noProof/>
          </w:rPr>
          <w:t>3.5</w:t>
        </w:r>
        <w:r w:rsidR="00483BBE">
          <w:rPr>
            <w:rFonts w:asciiTheme="minorHAnsi" w:eastAsiaTheme="minorEastAsia" w:hAnsiTheme="minorHAnsi"/>
            <w:noProof/>
            <w:sz w:val="22"/>
            <w:lang w:eastAsia="en-AU"/>
          </w:rPr>
          <w:tab/>
        </w:r>
        <w:r w:rsidR="00483BBE" w:rsidRPr="002851AA">
          <w:rPr>
            <w:rStyle w:val="Hyperlink"/>
            <w:noProof/>
          </w:rPr>
          <w:t>Removal of board members</w:t>
        </w:r>
        <w:r w:rsidR="00483BBE">
          <w:rPr>
            <w:noProof/>
            <w:webHidden/>
          </w:rPr>
          <w:tab/>
        </w:r>
        <w:r w:rsidR="00483BBE">
          <w:rPr>
            <w:noProof/>
            <w:webHidden/>
          </w:rPr>
          <w:fldChar w:fldCharType="begin"/>
        </w:r>
        <w:r w:rsidR="00483BBE">
          <w:rPr>
            <w:noProof/>
            <w:webHidden/>
          </w:rPr>
          <w:instrText xml:space="preserve"> PAGEREF _Toc534812311 \h </w:instrText>
        </w:r>
        <w:r w:rsidR="00483BBE">
          <w:rPr>
            <w:noProof/>
            <w:webHidden/>
          </w:rPr>
        </w:r>
        <w:r w:rsidR="00483BBE">
          <w:rPr>
            <w:noProof/>
            <w:webHidden/>
          </w:rPr>
          <w:fldChar w:fldCharType="separate"/>
        </w:r>
        <w:r>
          <w:rPr>
            <w:noProof/>
            <w:webHidden/>
          </w:rPr>
          <w:t>8</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2" w:history="1">
        <w:r w:rsidR="00483BBE" w:rsidRPr="002851AA">
          <w:rPr>
            <w:rStyle w:val="Hyperlink"/>
            <w:noProof/>
          </w:rPr>
          <w:t>3.6</w:t>
        </w:r>
        <w:r w:rsidR="00483BBE">
          <w:rPr>
            <w:rFonts w:asciiTheme="minorHAnsi" w:eastAsiaTheme="minorEastAsia" w:hAnsiTheme="minorHAnsi"/>
            <w:noProof/>
            <w:sz w:val="22"/>
            <w:lang w:eastAsia="en-AU"/>
          </w:rPr>
          <w:tab/>
        </w:r>
        <w:r w:rsidR="00483BBE" w:rsidRPr="002851AA">
          <w:rPr>
            <w:rStyle w:val="Hyperlink"/>
            <w:noProof/>
          </w:rPr>
          <w:t>Board meetings and quorum</w:t>
        </w:r>
        <w:r w:rsidR="00483BBE">
          <w:rPr>
            <w:noProof/>
            <w:webHidden/>
          </w:rPr>
          <w:tab/>
        </w:r>
        <w:r w:rsidR="00483BBE">
          <w:rPr>
            <w:noProof/>
            <w:webHidden/>
          </w:rPr>
          <w:fldChar w:fldCharType="begin"/>
        </w:r>
        <w:r w:rsidR="00483BBE">
          <w:rPr>
            <w:noProof/>
            <w:webHidden/>
          </w:rPr>
          <w:instrText xml:space="preserve"> PAGEREF _Toc534812312 \h </w:instrText>
        </w:r>
        <w:r w:rsidR="00483BBE">
          <w:rPr>
            <w:noProof/>
            <w:webHidden/>
          </w:rPr>
        </w:r>
        <w:r w:rsidR="00483BBE">
          <w:rPr>
            <w:noProof/>
            <w:webHidden/>
          </w:rPr>
          <w:fldChar w:fldCharType="separate"/>
        </w:r>
        <w:r>
          <w:rPr>
            <w:noProof/>
            <w:webHidden/>
          </w:rPr>
          <w:t>8</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3" w:history="1">
        <w:r w:rsidR="00483BBE" w:rsidRPr="002851AA">
          <w:rPr>
            <w:rStyle w:val="Hyperlink"/>
            <w:noProof/>
          </w:rPr>
          <w:t>3.7</w:t>
        </w:r>
        <w:r w:rsidR="00483BBE">
          <w:rPr>
            <w:rFonts w:asciiTheme="minorHAnsi" w:eastAsiaTheme="minorEastAsia" w:hAnsiTheme="minorHAnsi"/>
            <w:noProof/>
            <w:sz w:val="22"/>
            <w:lang w:eastAsia="en-AU"/>
          </w:rPr>
          <w:tab/>
        </w:r>
        <w:r w:rsidR="00483BBE" w:rsidRPr="002851AA">
          <w:rPr>
            <w:rStyle w:val="Hyperlink"/>
            <w:noProof/>
          </w:rPr>
          <w:t>Delegation by the board</w:t>
        </w:r>
        <w:r w:rsidR="00483BBE">
          <w:rPr>
            <w:noProof/>
            <w:webHidden/>
          </w:rPr>
          <w:tab/>
        </w:r>
        <w:r w:rsidR="00483BBE">
          <w:rPr>
            <w:noProof/>
            <w:webHidden/>
          </w:rPr>
          <w:fldChar w:fldCharType="begin"/>
        </w:r>
        <w:r w:rsidR="00483BBE">
          <w:rPr>
            <w:noProof/>
            <w:webHidden/>
          </w:rPr>
          <w:instrText xml:space="preserve"> PAGEREF _Toc534812313 \h </w:instrText>
        </w:r>
        <w:r w:rsidR="00483BBE">
          <w:rPr>
            <w:noProof/>
            <w:webHidden/>
          </w:rPr>
        </w:r>
        <w:r w:rsidR="00483BBE">
          <w:rPr>
            <w:noProof/>
            <w:webHidden/>
          </w:rPr>
          <w:fldChar w:fldCharType="separate"/>
        </w:r>
        <w:r>
          <w:rPr>
            <w:noProof/>
            <w:webHidden/>
          </w:rPr>
          <w:t>9</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4" w:history="1">
        <w:r w:rsidR="00483BBE" w:rsidRPr="002851AA">
          <w:rPr>
            <w:rStyle w:val="Hyperlink"/>
            <w:noProof/>
          </w:rPr>
          <w:t>3.8</w:t>
        </w:r>
        <w:r w:rsidR="00483BBE">
          <w:rPr>
            <w:rFonts w:asciiTheme="minorHAnsi" w:eastAsiaTheme="minorEastAsia" w:hAnsiTheme="minorHAnsi"/>
            <w:noProof/>
            <w:sz w:val="22"/>
            <w:lang w:eastAsia="en-AU"/>
          </w:rPr>
          <w:tab/>
        </w:r>
        <w:r w:rsidR="00483BBE" w:rsidRPr="002851AA">
          <w:rPr>
            <w:rStyle w:val="Hyperlink"/>
            <w:noProof/>
          </w:rPr>
          <w:t>Voting and decisions</w:t>
        </w:r>
        <w:r w:rsidR="00483BBE">
          <w:rPr>
            <w:noProof/>
            <w:webHidden/>
          </w:rPr>
          <w:tab/>
        </w:r>
        <w:r w:rsidR="00483BBE">
          <w:rPr>
            <w:noProof/>
            <w:webHidden/>
          </w:rPr>
          <w:fldChar w:fldCharType="begin"/>
        </w:r>
        <w:r w:rsidR="00483BBE">
          <w:rPr>
            <w:noProof/>
            <w:webHidden/>
          </w:rPr>
          <w:instrText xml:space="preserve"> PAGEREF _Toc534812314 \h </w:instrText>
        </w:r>
        <w:r w:rsidR="00483BBE">
          <w:rPr>
            <w:noProof/>
            <w:webHidden/>
          </w:rPr>
        </w:r>
        <w:r w:rsidR="00483BBE">
          <w:rPr>
            <w:noProof/>
            <w:webHidden/>
          </w:rPr>
          <w:fldChar w:fldCharType="separate"/>
        </w:r>
        <w:r>
          <w:rPr>
            <w:noProof/>
            <w:webHidden/>
          </w:rPr>
          <w:t>9</w:t>
        </w:r>
        <w:r w:rsidR="00483BBE">
          <w:rPr>
            <w:noProof/>
            <w:webHidden/>
          </w:rPr>
          <w:fldChar w:fldCharType="end"/>
        </w:r>
      </w:hyperlink>
    </w:p>
    <w:p w:rsidR="00483BBE" w:rsidRDefault="000C4EB7">
      <w:pPr>
        <w:pStyle w:val="TOC1"/>
        <w:rPr>
          <w:rFonts w:asciiTheme="minorHAnsi" w:eastAsiaTheme="minorEastAsia" w:hAnsiTheme="minorHAnsi"/>
          <w:noProof/>
          <w:sz w:val="22"/>
          <w:lang w:eastAsia="en-AU"/>
        </w:rPr>
      </w:pPr>
      <w:hyperlink w:anchor="_Toc534812315" w:history="1">
        <w:r w:rsidR="00483BBE" w:rsidRPr="002851AA">
          <w:rPr>
            <w:rStyle w:val="Hyperlink"/>
            <w:noProof/>
          </w:rPr>
          <w:t>Part 4 General meetings</w:t>
        </w:r>
        <w:r w:rsidR="00483BBE">
          <w:rPr>
            <w:noProof/>
            <w:webHidden/>
          </w:rPr>
          <w:tab/>
        </w:r>
        <w:r w:rsidR="00483BBE">
          <w:rPr>
            <w:noProof/>
            <w:webHidden/>
          </w:rPr>
          <w:fldChar w:fldCharType="begin"/>
        </w:r>
        <w:r w:rsidR="00483BBE">
          <w:rPr>
            <w:noProof/>
            <w:webHidden/>
          </w:rPr>
          <w:instrText xml:space="preserve"> PAGEREF _Toc534812315 \h </w:instrText>
        </w:r>
        <w:r w:rsidR="00483BBE">
          <w:rPr>
            <w:noProof/>
            <w:webHidden/>
          </w:rPr>
        </w:r>
        <w:r w:rsidR="00483BBE">
          <w:rPr>
            <w:noProof/>
            <w:webHidden/>
          </w:rPr>
          <w:fldChar w:fldCharType="separate"/>
        </w:r>
        <w:r>
          <w:rPr>
            <w:noProof/>
            <w:webHidden/>
          </w:rPr>
          <w:t>9</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6" w:history="1">
        <w:r w:rsidR="00483BBE" w:rsidRPr="002851AA">
          <w:rPr>
            <w:rStyle w:val="Hyperlink"/>
            <w:noProof/>
          </w:rPr>
          <w:t>4.1</w:t>
        </w:r>
        <w:r w:rsidR="00483BBE">
          <w:rPr>
            <w:rFonts w:asciiTheme="minorHAnsi" w:eastAsiaTheme="minorEastAsia" w:hAnsiTheme="minorHAnsi"/>
            <w:noProof/>
            <w:sz w:val="22"/>
            <w:lang w:eastAsia="en-AU"/>
          </w:rPr>
          <w:tab/>
        </w:r>
        <w:r w:rsidR="00483BBE" w:rsidRPr="002851AA">
          <w:rPr>
            <w:rStyle w:val="Hyperlink"/>
            <w:noProof/>
          </w:rPr>
          <w:t>Annual general meetings</w:t>
        </w:r>
        <w:r w:rsidR="00483BBE">
          <w:rPr>
            <w:noProof/>
            <w:webHidden/>
          </w:rPr>
          <w:tab/>
        </w:r>
        <w:r w:rsidR="00483BBE">
          <w:rPr>
            <w:noProof/>
            <w:webHidden/>
          </w:rPr>
          <w:fldChar w:fldCharType="begin"/>
        </w:r>
        <w:r w:rsidR="00483BBE">
          <w:rPr>
            <w:noProof/>
            <w:webHidden/>
          </w:rPr>
          <w:instrText xml:space="preserve"> PAGEREF _Toc534812316 \h </w:instrText>
        </w:r>
        <w:r w:rsidR="00483BBE">
          <w:rPr>
            <w:noProof/>
            <w:webHidden/>
          </w:rPr>
        </w:r>
        <w:r w:rsidR="00483BBE">
          <w:rPr>
            <w:noProof/>
            <w:webHidden/>
          </w:rPr>
          <w:fldChar w:fldCharType="separate"/>
        </w:r>
        <w:r>
          <w:rPr>
            <w:noProof/>
            <w:webHidden/>
          </w:rPr>
          <w:t>9</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7" w:history="1">
        <w:r w:rsidR="00483BBE" w:rsidRPr="002851AA">
          <w:rPr>
            <w:rStyle w:val="Hyperlink"/>
            <w:noProof/>
          </w:rPr>
          <w:t>4.2</w:t>
        </w:r>
        <w:r w:rsidR="00483BBE">
          <w:rPr>
            <w:rFonts w:asciiTheme="minorHAnsi" w:eastAsiaTheme="minorEastAsia" w:hAnsiTheme="minorHAnsi"/>
            <w:noProof/>
            <w:sz w:val="22"/>
            <w:lang w:eastAsia="en-AU"/>
          </w:rPr>
          <w:tab/>
        </w:r>
        <w:r w:rsidR="00483BBE" w:rsidRPr="002851AA">
          <w:rPr>
            <w:rStyle w:val="Hyperlink"/>
            <w:noProof/>
          </w:rPr>
          <w:t>Special general meeting</w:t>
        </w:r>
        <w:r w:rsidR="00483BBE">
          <w:rPr>
            <w:noProof/>
            <w:webHidden/>
          </w:rPr>
          <w:tab/>
        </w:r>
        <w:r w:rsidR="00483BBE">
          <w:rPr>
            <w:noProof/>
            <w:webHidden/>
          </w:rPr>
          <w:fldChar w:fldCharType="begin"/>
        </w:r>
        <w:r w:rsidR="00483BBE">
          <w:rPr>
            <w:noProof/>
            <w:webHidden/>
          </w:rPr>
          <w:instrText xml:space="preserve"> PAGEREF _Toc534812317 \h </w:instrText>
        </w:r>
        <w:r w:rsidR="00483BBE">
          <w:rPr>
            <w:noProof/>
            <w:webHidden/>
          </w:rPr>
        </w:r>
        <w:r w:rsidR="00483BBE">
          <w:rPr>
            <w:noProof/>
            <w:webHidden/>
          </w:rPr>
          <w:fldChar w:fldCharType="separate"/>
        </w:r>
        <w:r>
          <w:rPr>
            <w:noProof/>
            <w:webHidden/>
          </w:rPr>
          <w:t>9</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8" w:history="1">
        <w:r w:rsidR="00483BBE" w:rsidRPr="002851AA">
          <w:rPr>
            <w:rStyle w:val="Hyperlink"/>
            <w:noProof/>
          </w:rPr>
          <w:t>4.3</w:t>
        </w:r>
        <w:r w:rsidR="00483BBE">
          <w:rPr>
            <w:rFonts w:asciiTheme="minorHAnsi" w:eastAsiaTheme="minorEastAsia" w:hAnsiTheme="minorHAnsi"/>
            <w:noProof/>
            <w:sz w:val="22"/>
            <w:lang w:eastAsia="en-AU"/>
          </w:rPr>
          <w:tab/>
        </w:r>
        <w:r w:rsidR="00483BBE" w:rsidRPr="002851AA">
          <w:rPr>
            <w:rStyle w:val="Hyperlink"/>
            <w:noProof/>
          </w:rPr>
          <w:t>Procedure and quorum for general meetings</w:t>
        </w:r>
        <w:r w:rsidR="00483BBE">
          <w:rPr>
            <w:noProof/>
            <w:webHidden/>
          </w:rPr>
          <w:tab/>
        </w:r>
        <w:r w:rsidR="00483BBE">
          <w:rPr>
            <w:noProof/>
            <w:webHidden/>
          </w:rPr>
          <w:fldChar w:fldCharType="begin"/>
        </w:r>
        <w:r w:rsidR="00483BBE">
          <w:rPr>
            <w:noProof/>
            <w:webHidden/>
          </w:rPr>
          <w:instrText xml:space="preserve"> PAGEREF _Toc534812318 \h </w:instrText>
        </w:r>
        <w:r w:rsidR="00483BBE">
          <w:rPr>
            <w:noProof/>
            <w:webHidden/>
          </w:rPr>
        </w:r>
        <w:r w:rsidR="00483BBE">
          <w:rPr>
            <w:noProof/>
            <w:webHidden/>
          </w:rPr>
          <w:fldChar w:fldCharType="separate"/>
        </w:r>
        <w:r>
          <w:rPr>
            <w:noProof/>
            <w:webHidden/>
          </w:rPr>
          <w:t>10</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19" w:history="1">
        <w:r w:rsidR="00483BBE" w:rsidRPr="002851AA">
          <w:rPr>
            <w:rStyle w:val="Hyperlink"/>
            <w:noProof/>
          </w:rPr>
          <w:t>4.4</w:t>
        </w:r>
        <w:r w:rsidR="00483BBE">
          <w:rPr>
            <w:rFonts w:asciiTheme="minorHAnsi" w:eastAsiaTheme="minorEastAsia" w:hAnsiTheme="minorHAnsi"/>
            <w:noProof/>
            <w:sz w:val="22"/>
            <w:lang w:eastAsia="en-AU"/>
          </w:rPr>
          <w:tab/>
        </w:r>
        <w:r w:rsidR="00483BBE" w:rsidRPr="002851AA">
          <w:rPr>
            <w:rStyle w:val="Hyperlink"/>
            <w:noProof/>
          </w:rPr>
          <w:t>Making of decisions</w:t>
        </w:r>
        <w:r w:rsidR="00483BBE">
          <w:rPr>
            <w:noProof/>
            <w:webHidden/>
          </w:rPr>
          <w:tab/>
        </w:r>
        <w:r w:rsidR="00483BBE">
          <w:rPr>
            <w:noProof/>
            <w:webHidden/>
          </w:rPr>
          <w:fldChar w:fldCharType="begin"/>
        </w:r>
        <w:r w:rsidR="00483BBE">
          <w:rPr>
            <w:noProof/>
            <w:webHidden/>
          </w:rPr>
          <w:instrText xml:space="preserve"> PAGEREF _Toc534812319 \h </w:instrText>
        </w:r>
        <w:r w:rsidR="00483BBE">
          <w:rPr>
            <w:noProof/>
            <w:webHidden/>
          </w:rPr>
        </w:r>
        <w:r w:rsidR="00483BBE">
          <w:rPr>
            <w:noProof/>
            <w:webHidden/>
          </w:rPr>
          <w:fldChar w:fldCharType="separate"/>
        </w:r>
        <w:r>
          <w:rPr>
            <w:noProof/>
            <w:webHidden/>
          </w:rPr>
          <w:t>10</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0" w:history="1">
        <w:r w:rsidR="00483BBE" w:rsidRPr="002851AA">
          <w:rPr>
            <w:rStyle w:val="Hyperlink"/>
            <w:noProof/>
          </w:rPr>
          <w:t>4.5</w:t>
        </w:r>
        <w:r w:rsidR="00483BBE">
          <w:rPr>
            <w:rFonts w:asciiTheme="minorHAnsi" w:eastAsiaTheme="minorEastAsia" w:hAnsiTheme="minorHAnsi"/>
            <w:noProof/>
            <w:sz w:val="22"/>
            <w:lang w:eastAsia="en-AU"/>
          </w:rPr>
          <w:tab/>
        </w:r>
        <w:r w:rsidR="00483BBE" w:rsidRPr="002851AA">
          <w:rPr>
            <w:rStyle w:val="Hyperlink"/>
            <w:noProof/>
          </w:rPr>
          <w:t>Voting</w:t>
        </w:r>
        <w:r w:rsidR="00483BBE">
          <w:rPr>
            <w:noProof/>
            <w:webHidden/>
          </w:rPr>
          <w:tab/>
        </w:r>
        <w:r w:rsidR="00483BBE">
          <w:rPr>
            <w:noProof/>
            <w:webHidden/>
          </w:rPr>
          <w:fldChar w:fldCharType="begin"/>
        </w:r>
        <w:r w:rsidR="00483BBE">
          <w:rPr>
            <w:noProof/>
            <w:webHidden/>
          </w:rPr>
          <w:instrText xml:space="preserve"> PAGEREF _Toc534812320 \h </w:instrText>
        </w:r>
        <w:r w:rsidR="00483BBE">
          <w:rPr>
            <w:noProof/>
            <w:webHidden/>
          </w:rPr>
        </w:r>
        <w:r w:rsidR="00483BBE">
          <w:rPr>
            <w:noProof/>
            <w:webHidden/>
          </w:rPr>
          <w:fldChar w:fldCharType="separate"/>
        </w:r>
        <w:r>
          <w:rPr>
            <w:noProof/>
            <w:webHidden/>
          </w:rPr>
          <w:t>10</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1" w:history="1">
        <w:r w:rsidR="00483BBE" w:rsidRPr="002851AA">
          <w:rPr>
            <w:rStyle w:val="Hyperlink"/>
            <w:noProof/>
          </w:rPr>
          <w:t>4.6</w:t>
        </w:r>
        <w:r w:rsidR="00483BBE">
          <w:rPr>
            <w:rFonts w:asciiTheme="minorHAnsi" w:eastAsiaTheme="minorEastAsia" w:hAnsiTheme="minorHAnsi"/>
            <w:noProof/>
            <w:sz w:val="22"/>
            <w:lang w:eastAsia="en-AU"/>
          </w:rPr>
          <w:tab/>
        </w:r>
        <w:r w:rsidR="00483BBE" w:rsidRPr="002851AA">
          <w:rPr>
            <w:rStyle w:val="Hyperlink"/>
            <w:noProof/>
          </w:rPr>
          <w:t>Proxies</w:t>
        </w:r>
        <w:r w:rsidR="00483BBE">
          <w:rPr>
            <w:noProof/>
            <w:webHidden/>
          </w:rPr>
          <w:tab/>
        </w:r>
        <w:r w:rsidR="00483BBE">
          <w:rPr>
            <w:noProof/>
            <w:webHidden/>
          </w:rPr>
          <w:fldChar w:fldCharType="begin"/>
        </w:r>
        <w:r w:rsidR="00483BBE">
          <w:rPr>
            <w:noProof/>
            <w:webHidden/>
          </w:rPr>
          <w:instrText xml:space="preserve"> PAGEREF _Toc534812321 \h </w:instrText>
        </w:r>
        <w:r w:rsidR="00483BBE">
          <w:rPr>
            <w:noProof/>
            <w:webHidden/>
          </w:rPr>
        </w:r>
        <w:r w:rsidR="00483BBE">
          <w:rPr>
            <w:noProof/>
            <w:webHidden/>
          </w:rPr>
          <w:fldChar w:fldCharType="separate"/>
        </w:r>
        <w:r>
          <w:rPr>
            <w:noProof/>
            <w:webHidden/>
          </w:rPr>
          <w:t>10</w:t>
        </w:r>
        <w:r w:rsidR="00483BBE">
          <w:rPr>
            <w:noProof/>
            <w:webHidden/>
          </w:rPr>
          <w:fldChar w:fldCharType="end"/>
        </w:r>
      </w:hyperlink>
    </w:p>
    <w:p w:rsidR="00483BBE" w:rsidRDefault="000C4EB7">
      <w:pPr>
        <w:pStyle w:val="TOC1"/>
        <w:rPr>
          <w:rFonts w:asciiTheme="minorHAnsi" w:eastAsiaTheme="minorEastAsia" w:hAnsiTheme="minorHAnsi"/>
          <w:noProof/>
          <w:sz w:val="22"/>
          <w:lang w:eastAsia="en-AU"/>
        </w:rPr>
      </w:pPr>
      <w:hyperlink w:anchor="_Toc534812322" w:history="1">
        <w:r w:rsidR="00483BBE" w:rsidRPr="002851AA">
          <w:rPr>
            <w:rStyle w:val="Hyperlink"/>
            <w:noProof/>
          </w:rPr>
          <w:t>Part 5 Miscellaneous</w:t>
        </w:r>
        <w:r w:rsidR="00483BBE">
          <w:rPr>
            <w:noProof/>
            <w:webHidden/>
          </w:rPr>
          <w:tab/>
        </w:r>
        <w:r w:rsidR="00483BBE">
          <w:rPr>
            <w:noProof/>
            <w:webHidden/>
          </w:rPr>
          <w:fldChar w:fldCharType="begin"/>
        </w:r>
        <w:r w:rsidR="00483BBE">
          <w:rPr>
            <w:noProof/>
            <w:webHidden/>
          </w:rPr>
          <w:instrText xml:space="preserve"> PAGEREF _Toc534812322 \h </w:instrText>
        </w:r>
        <w:r w:rsidR="00483BBE">
          <w:rPr>
            <w:noProof/>
            <w:webHidden/>
          </w:rPr>
        </w:r>
        <w:r w:rsidR="00483BBE">
          <w:rPr>
            <w:noProof/>
            <w:webHidden/>
          </w:rPr>
          <w:fldChar w:fldCharType="separate"/>
        </w:r>
        <w:r>
          <w:rPr>
            <w:noProof/>
            <w:webHidden/>
          </w:rPr>
          <w:t>11</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3" w:history="1">
        <w:r w:rsidR="00483BBE" w:rsidRPr="002851AA">
          <w:rPr>
            <w:rStyle w:val="Hyperlink"/>
            <w:noProof/>
          </w:rPr>
          <w:t>5.1</w:t>
        </w:r>
        <w:r w:rsidR="00483BBE">
          <w:rPr>
            <w:rFonts w:asciiTheme="minorHAnsi" w:eastAsiaTheme="minorEastAsia" w:hAnsiTheme="minorHAnsi"/>
            <w:noProof/>
            <w:sz w:val="22"/>
            <w:lang w:eastAsia="en-AU"/>
          </w:rPr>
          <w:tab/>
        </w:r>
        <w:r w:rsidR="00483BBE" w:rsidRPr="002851AA">
          <w:rPr>
            <w:rStyle w:val="Hyperlink"/>
            <w:noProof/>
          </w:rPr>
          <w:t>Finances</w:t>
        </w:r>
        <w:r w:rsidR="00483BBE">
          <w:rPr>
            <w:noProof/>
            <w:webHidden/>
          </w:rPr>
          <w:tab/>
        </w:r>
        <w:r w:rsidR="00483BBE">
          <w:rPr>
            <w:noProof/>
            <w:webHidden/>
          </w:rPr>
          <w:fldChar w:fldCharType="begin"/>
        </w:r>
        <w:r w:rsidR="00483BBE">
          <w:rPr>
            <w:noProof/>
            <w:webHidden/>
          </w:rPr>
          <w:instrText xml:space="preserve"> PAGEREF _Toc534812323 \h </w:instrText>
        </w:r>
        <w:r w:rsidR="00483BBE">
          <w:rPr>
            <w:noProof/>
            <w:webHidden/>
          </w:rPr>
        </w:r>
        <w:r w:rsidR="00483BBE">
          <w:rPr>
            <w:noProof/>
            <w:webHidden/>
          </w:rPr>
          <w:fldChar w:fldCharType="separate"/>
        </w:r>
        <w:r>
          <w:rPr>
            <w:noProof/>
            <w:webHidden/>
          </w:rPr>
          <w:t>11</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4" w:history="1">
        <w:r w:rsidR="00483BBE" w:rsidRPr="002851AA">
          <w:rPr>
            <w:rStyle w:val="Hyperlink"/>
            <w:noProof/>
          </w:rPr>
          <w:t>5.2</w:t>
        </w:r>
        <w:r w:rsidR="00483BBE">
          <w:rPr>
            <w:rFonts w:asciiTheme="minorHAnsi" w:eastAsiaTheme="minorEastAsia" w:hAnsiTheme="minorHAnsi"/>
            <w:noProof/>
            <w:sz w:val="22"/>
            <w:lang w:eastAsia="en-AU"/>
          </w:rPr>
          <w:tab/>
        </w:r>
        <w:r w:rsidR="00483BBE" w:rsidRPr="002851AA">
          <w:rPr>
            <w:rStyle w:val="Hyperlink"/>
            <w:noProof/>
          </w:rPr>
          <w:t>Audit</w:t>
        </w:r>
        <w:r w:rsidR="00483BBE">
          <w:rPr>
            <w:noProof/>
            <w:webHidden/>
          </w:rPr>
          <w:tab/>
        </w:r>
        <w:r w:rsidR="00483BBE">
          <w:rPr>
            <w:noProof/>
            <w:webHidden/>
          </w:rPr>
          <w:fldChar w:fldCharType="begin"/>
        </w:r>
        <w:r w:rsidR="00483BBE">
          <w:rPr>
            <w:noProof/>
            <w:webHidden/>
          </w:rPr>
          <w:instrText xml:space="preserve"> PAGEREF _Toc534812324 \h </w:instrText>
        </w:r>
        <w:r w:rsidR="00483BBE">
          <w:rPr>
            <w:noProof/>
            <w:webHidden/>
          </w:rPr>
        </w:r>
        <w:r w:rsidR="00483BBE">
          <w:rPr>
            <w:noProof/>
            <w:webHidden/>
          </w:rPr>
          <w:fldChar w:fldCharType="separate"/>
        </w:r>
        <w:r>
          <w:rPr>
            <w:noProof/>
            <w:webHidden/>
          </w:rPr>
          <w:t>11</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5" w:history="1">
        <w:r w:rsidR="00483BBE" w:rsidRPr="002851AA">
          <w:rPr>
            <w:rStyle w:val="Hyperlink"/>
            <w:noProof/>
          </w:rPr>
          <w:t>5.3</w:t>
        </w:r>
        <w:r w:rsidR="00483BBE">
          <w:rPr>
            <w:rFonts w:asciiTheme="minorHAnsi" w:eastAsiaTheme="minorEastAsia" w:hAnsiTheme="minorHAnsi"/>
            <w:noProof/>
            <w:sz w:val="22"/>
            <w:lang w:eastAsia="en-AU"/>
          </w:rPr>
          <w:tab/>
        </w:r>
        <w:r w:rsidR="00483BBE" w:rsidRPr="002851AA">
          <w:rPr>
            <w:rStyle w:val="Hyperlink"/>
            <w:noProof/>
          </w:rPr>
          <w:t>Amending the constitution</w:t>
        </w:r>
        <w:r w:rsidR="00483BBE">
          <w:rPr>
            <w:noProof/>
            <w:webHidden/>
          </w:rPr>
          <w:tab/>
        </w:r>
        <w:r w:rsidR="00483BBE">
          <w:rPr>
            <w:noProof/>
            <w:webHidden/>
          </w:rPr>
          <w:fldChar w:fldCharType="begin"/>
        </w:r>
        <w:r w:rsidR="00483BBE">
          <w:rPr>
            <w:noProof/>
            <w:webHidden/>
          </w:rPr>
          <w:instrText xml:space="preserve"> PAGEREF _Toc534812325 \h </w:instrText>
        </w:r>
        <w:r w:rsidR="00483BBE">
          <w:rPr>
            <w:noProof/>
            <w:webHidden/>
          </w:rPr>
        </w:r>
        <w:r w:rsidR="00483BBE">
          <w:rPr>
            <w:noProof/>
            <w:webHidden/>
          </w:rPr>
          <w:fldChar w:fldCharType="separate"/>
        </w:r>
        <w:r>
          <w:rPr>
            <w:noProof/>
            <w:webHidden/>
          </w:rPr>
          <w:t>12</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6" w:history="1">
        <w:r w:rsidR="00483BBE" w:rsidRPr="002851AA">
          <w:rPr>
            <w:rStyle w:val="Hyperlink"/>
            <w:noProof/>
          </w:rPr>
          <w:t>5.4</w:t>
        </w:r>
        <w:r w:rsidR="00483BBE">
          <w:rPr>
            <w:rFonts w:asciiTheme="minorHAnsi" w:eastAsiaTheme="minorEastAsia" w:hAnsiTheme="minorHAnsi"/>
            <w:noProof/>
            <w:sz w:val="22"/>
            <w:lang w:eastAsia="en-AU"/>
          </w:rPr>
          <w:tab/>
        </w:r>
        <w:r w:rsidR="00483BBE" w:rsidRPr="002851AA">
          <w:rPr>
            <w:rStyle w:val="Hyperlink"/>
            <w:noProof/>
          </w:rPr>
          <w:t>Winding up</w:t>
        </w:r>
        <w:r w:rsidR="00483BBE">
          <w:rPr>
            <w:noProof/>
            <w:webHidden/>
          </w:rPr>
          <w:tab/>
        </w:r>
        <w:r w:rsidR="00483BBE">
          <w:rPr>
            <w:noProof/>
            <w:webHidden/>
          </w:rPr>
          <w:fldChar w:fldCharType="begin"/>
        </w:r>
        <w:r w:rsidR="00483BBE">
          <w:rPr>
            <w:noProof/>
            <w:webHidden/>
          </w:rPr>
          <w:instrText xml:space="preserve"> PAGEREF _Toc534812326 \h </w:instrText>
        </w:r>
        <w:r w:rsidR="00483BBE">
          <w:rPr>
            <w:noProof/>
            <w:webHidden/>
          </w:rPr>
        </w:r>
        <w:r w:rsidR="00483BBE">
          <w:rPr>
            <w:noProof/>
            <w:webHidden/>
          </w:rPr>
          <w:fldChar w:fldCharType="separate"/>
        </w:r>
        <w:r>
          <w:rPr>
            <w:noProof/>
            <w:webHidden/>
          </w:rPr>
          <w:t>12</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7" w:history="1">
        <w:r w:rsidR="00483BBE" w:rsidRPr="002851AA">
          <w:rPr>
            <w:rStyle w:val="Hyperlink"/>
            <w:noProof/>
          </w:rPr>
          <w:t>5.5</w:t>
        </w:r>
        <w:r w:rsidR="00483BBE">
          <w:rPr>
            <w:rFonts w:asciiTheme="minorHAnsi" w:eastAsiaTheme="minorEastAsia" w:hAnsiTheme="minorHAnsi"/>
            <w:noProof/>
            <w:sz w:val="22"/>
            <w:lang w:eastAsia="en-AU"/>
          </w:rPr>
          <w:tab/>
        </w:r>
        <w:r w:rsidR="00483BBE" w:rsidRPr="002851AA">
          <w:rPr>
            <w:rStyle w:val="Hyperlink"/>
            <w:noProof/>
          </w:rPr>
          <w:t>Custody of books</w:t>
        </w:r>
        <w:r w:rsidR="00483BBE">
          <w:rPr>
            <w:noProof/>
            <w:webHidden/>
          </w:rPr>
          <w:tab/>
        </w:r>
        <w:r w:rsidR="00483BBE">
          <w:rPr>
            <w:noProof/>
            <w:webHidden/>
          </w:rPr>
          <w:fldChar w:fldCharType="begin"/>
        </w:r>
        <w:r w:rsidR="00483BBE">
          <w:rPr>
            <w:noProof/>
            <w:webHidden/>
          </w:rPr>
          <w:instrText xml:space="preserve"> PAGEREF _Toc534812327 \h </w:instrText>
        </w:r>
        <w:r w:rsidR="00483BBE">
          <w:rPr>
            <w:noProof/>
            <w:webHidden/>
          </w:rPr>
        </w:r>
        <w:r w:rsidR="00483BBE">
          <w:rPr>
            <w:noProof/>
            <w:webHidden/>
          </w:rPr>
          <w:fldChar w:fldCharType="separate"/>
        </w:r>
        <w:r>
          <w:rPr>
            <w:noProof/>
            <w:webHidden/>
          </w:rPr>
          <w:t>12</w:t>
        </w:r>
        <w:r w:rsidR="00483BBE">
          <w:rPr>
            <w:noProof/>
            <w:webHidden/>
          </w:rPr>
          <w:fldChar w:fldCharType="end"/>
        </w:r>
      </w:hyperlink>
    </w:p>
    <w:p w:rsidR="00483BBE" w:rsidRDefault="000C4EB7">
      <w:pPr>
        <w:pStyle w:val="TOC2"/>
        <w:rPr>
          <w:rFonts w:asciiTheme="minorHAnsi" w:eastAsiaTheme="minorEastAsia" w:hAnsiTheme="minorHAnsi"/>
          <w:noProof/>
          <w:sz w:val="22"/>
          <w:lang w:eastAsia="en-AU"/>
        </w:rPr>
      </w:pPr>
      <w:hyperlink w:anchor="_Toc534812328" w:history="1">
        <w:r w:rsidR="00483BBE" w:rsidRPr="002851AA">
          <w:rPr>
            <w:rStyle w:val="Hyperlink"/>
            <w:noProof/>
          </w:rPr>
          <w:t>5.6</w:t>
        </w:r>
        <w:r w:rsidR="00483BBE">
          <w:rPr>
            <w:rFonts w:asciiTheme="minorHAnsi" w:eastAsiaTheme="minorEastAsia" w:hAnsiTheme="minorHAnsi"/>
            <w:noProof/>
            <w:sz w:val="22"/>
            <w:lang w:eastAsia="en-AU"/>
          </w:rPr>
          <w:tab/>
        </w:r>
        <w:r w:rsidR="00483BBE" w:rsidRPr="002851AA">
          <w:rPr>
            <w:rStyle w:val="Hyperlink"/>
            <w:noProof/>
          </w:rPr>
          <w:t>Common seal</w:t>
        </w:r>
        <w:r w:rsidR="00483BBE">
          <w:rPr>
            <w:noProof/>
            <w:webHidden/>
          </w:rPr>
          <w:tab/>
        </w:r>
        <w:r w:rsidR="00483BBE">
          <w:rPr>
            <w:noProof/>
            <w:webHidden/>
          </w:rPr>
          <w:fldChar w:fldCharType="begin"/>
        </w:r>
        <w:r w:rsidR="00483BBE">
          <w:rPr>
            <w:noProof/>
            <w:webHidden/>
          </w:rPr>
          <w:instrText xml:space="preserve"> PAGEREF _Toc534812328 \h </w:instrText>
        </w:r>
        <w:r w:rsidR="00483BBE">
          <w:rPr>
            <w:noProof/>
            <w:webHidden/>
          </w:rPr>
        </w:r>
        <w:r w:rsidR="00483BBE">
          <w:rPr>
            <w:noProof/>
            <w:webHidden/>
          </w:rPr>
          <w:fldChar w:fldCharType="separate"/>
        </w:r>
        <w:r>
          <w:rPr>
            <w:noProof/>
            <w:webHidden/>
          </w:rPr>
          <w:t>12</w:t>
        </w:r>
        <w:r w:rsidR="00483BBE">
          <w:rPr>
            <w:noProof/>
            <w:webHidden/>
          </w:rPr>
          <w:fldChar w:fldCharType="end"/>
        </w:r>
      </w:hyperlink>
    </w:p>
    <w:p w:rsidR="00666E12" w:rsidRDefault="00666E12" w:rsidP="00666E12">
      <w:r>
        <w:rPr>
          <w:b/>
          <w:bCs/>
          <w:noProof/>
        </w:rPr>
        <w:fldChar w:fldCharType="end"/>
      </w:r>
    </w:p>
    <w:p w:rsidR="00666E12" w:rsidRPr="00A6003D" w:rsidRDefault="00666E12" w:rsidP="00666E12">
      <w:pPr>
        <w:pStyle w:val="Heading1"/>
        <w:rPr>
          <w:rFonts w:cs="Arial"/>
          <w:b/>
          <w:bCs/>
        </w:rPr>
      </w:pPr>
      <w:r>
        <w:br w:type="page"/>
      </w:r>
      <w:bookmarkStart w:id="2" w:name="_Toc520984430"/>
      <w:bookmarkStart w:id="3" w:name="_Ref520986317"/>
      <w:bookmarkStart w:id="4" w:name="_Toc534812291"/>
      <w:r w:rsidRPr="00A6003D">
        <w:lastRenderedPageBreak/>
        <w:t>Part 1 Preliminary</w:t>
      </w:r>
      <w:bookmarkEnd w:id="2"/>
      <w:bookmarkEnd w:id="3"/>
      <w:bookmarkEnd w:id="4"/>
    </w:p>
    <w:p w:rsidR="00666E12" w:rsidRPr="00D8172C" w:rsidRDefault="00666E12" w:rsidP="00666E12">
      <w:pPr>
        <w:pStyle w:val="Heading2"/>
      </w:pPr>
      <w:bookmarkStart w:id="5" w:name="_Toc534812292"/>
      <w:r>
        <w:rPr>
          <w:rFonts w:cs="Arial"/>
        </w:rPr>
        <w:t>1.1</w:t>
      </w:r>
      <w:r>
        <w:rPr>
          <w:rFonts w:cs="Arial"/>
        </w:rPr>
        <w:tab/>
      </w:r>
      <w:r w:rsidRPr="00D8172C">
        <w:t xml:space="preserve">Name of the </w:t>
      </w:r>
      <w:r>
        <w:t>a</w:t>
      </w:r>
      <w:r w:rsidRPr="00D8172C">
        <w:t>ssociation</w:t>
      </w:r>
      <w:bookmarkEnd w:id="5"/>
    </w:p>
    <w:p w:rsidR="00666E12" w:rsidRPr="00D8172C" w:rsidRDefault="00666E12" w:rsidP="00666E12">
      <w:pPr>
        <w:ind w:left="720"/>
      </w:pPr>
      <w:r w:rsidRPr="00D62061">
        <w:t xml:space="preserve">The name of the association is </w:t>
      </w:r>
      <w:r>
        <w:t xml:space="preserve">the </w:t>
      </w:r>
      <w:r w:rsidRPr="00D62061">
        <w:rPr>
          <w:i/>
        </w:rPr>
        <w:t>Council of Australian University Librarians</w:t>
      </w:r>
      <w:r>
        <w:t xml:space="preserve"> (Incorporated) abbreviated as CAUL Inc. also referred to as CAUL.</w:t>
      </w:r>
    </w:p>
    <w:p w:rsidR="00666E12" w:rsidRDefault="00666E12" w:rsidP="00666E12">
      <w:pPr>
        <w:pStyle w:val="Heading2"/>
      </w:pPr>
      <w:bookmarkStart w:id="6" w:name="_Toc534812293"/>
      <w:r>
        <w:rPr>
          <w:rFonts w:cs="Arial"/>
        </w:rPr>
        <w:t>1.2</w:t>
      </w:r>
      <w:r>
        <w:rPr>
          <w:rFonts w:cs="Arial"/>
        </w:rPr>
        <w:tab/>
      </w:r>
      <w:r w:rsidRPr="00D8172C">
        <w:t>Definitions</w:t>
      </w:r>
      <w:bookmarkEnd w:id="6"/>
    </w:p>
    <w:p w:rsidR="00666E12" w:rsidRDefault="00666E12" w:rsidP="00666E12">
      <w:pPr>
        <w:autoSpaceDE w:val="0"/>
        <w:autoSpaceDN w:val="0"/>
        <w:adjustRightInd w:val="0"/>
        <w:ind w:left="709"/>
        <w:rPr>
          <w:rFonts w:cs="Arial"/>
          <w:bCs/>
          <w:iCs/>
        </w:rPr>
      </w:pPr>
      <w:r w:rsidRPr="00D62061">
        <w:rPr>
          <w:rFonts w:cs="Arial"/>
          <w:b/>
          <w:bCs/>
          <w:iCs/>
        </w:rPr>
        <w:t>“</w:t>
      </w:r>
      <w:r>
        <w:rPr>
          <w:rFonts w:cs="Arial"/>
          <w:b/>
          <w:bCs/>
          <w:iCs/>
        </w:rPr>
        <w:t>CAUL</w:t>
      </w:r>
      <w:r w:rsidRPr="00D62061">
        <w:rPr>
          <w:rFonts w:cs="Arial"/>
          <w:b/>
          <w:bCs/>
          <w:iCs/>
        </w:rPr>
        <w:t xml:space="preserve">” </w:t>
      </w:r>
      <w:r w:rsidR="000C4EB7">
        <w:rPr>
          <w:rFonts w:cs="Arial"/>
          <w:bCs/>
          <w:iCs/>
        </w:rPr>
        <w:t>m</w:t>
      </w:r>
      <w:r w:rsidRPr="00004D0E">
        <w:rPr>
          <w:rFonts w:cs="Arial"/>
          <w:bCs/>
          <w:iCs/>
        </w:rPr>
        <w:t>eans the Council of Australian University Librarians Incorporated in the ACT</w:t>
      </w:r>
      <w:r>
        <w:rPr>
          <w:rFonts w:cs="Arial"/>
          <w:bCs/>
          <w:iCs/>
        </w:rPr>
        <w:t xml:space="preserve"> (CAUL Inc.)</w:t>
      </w:r>
    </w:p>
    <w:p w:rsidR="00666E12" w:rsidRDefault="00666E12" w:rsidP="00666E12">
      <w:pPr>
        <w:autoSpaceDE w:val="0"/>
        <w:autoSpaceDN w:val="0"/>
        <w:adjustRightInd w:val="0"/>
        <w:ind w:left="709"/>
        <w:rPr>
          <w:rFonts w:cs="Arial"/>
          <w:bCs/>
          <w:iCs/>
        </w:rPr>
      </w:pPr>
      <w:r w:rsidRPr="00BD65AD">
        <w:rPr>
          <w:rFonts w:cs="Arial"/>
          <w:b/>
          <w:bCs/>
          <w:iCs/>
        </w:rPr>
        <w:t>“Eligible institution”</w:t>
      </w:r>
      <w:r>
        <w:rPr>
          <w:rFonts w:cs="Arial"/>
          <w:bCs/>
          <w:iCs/>
        </w:rPr>
        <w:t xml:space="preserve"> means an institution with representation on Universities Australia or Universities New Zealand.</w:t>
      </w:r>
    </w:p>
    <w:p w:rsidR="00666E12" w:rsidRDefault="00666E12" w:rsidP="00666E12">
      <w:pPr>
        <w:autoSpaceDE w:val="0"/>
        <w:autoSpaceDN w:val="0"/>
        <w:adjustRightInd w:val="0"/>
        <w:ind w:left="709"/>
        <w:rPr>
          <w:rFonts w:cs="Arial"/>
          <w:bCs/>
          <w:iCs/>
        </w:rPr>
      </w:pPr>
      <w:r w:rsidRPr="00722201">
        <w:rPr>
          <w:rFonts w:cs="Arial"/>
          <w:b/>
          <w:bCs/>
          <w:iCs/>
        </w:rPr>
        <w:t xml:space="preserve">"Financial </w:t>
      </w:r>
      <w:r>
        <w:rPr>
          <w:rFonts w:cs="Arial"/>
          <w:b/>
          <w:bCs/>
          <w:iCs/>
        </w:rPr>
        <w:t>m</w:t>
      </w:r>
      <w:r w:rsidRPr="00722201">
        <w:rPr>
          <w:rFonts w:cs="Arial"/>
          <w:b/>
          <w:bCs/>
          <w:iCs/>
        </w:rPr>
        <w:t>ember"</w:t>
      </w:r>
      <w:r w:rsidRPr="00722201">
        <w:rPr>
          <w:rFonts w:cs="Arial"/>
          <w:bCs/>
          <w:iCs/>
        </w:rPr>
        <w:t xml:space="preserve"> means those Full or Associate member</w:t>
      </w:r>
      <w:bookmarkStart w:id="7" w:name="_GoBack"/>
      <w:bookmarkEnd w:id="7"/>
      <w:r w:rsidRPr="00722201">
        <w:rPr>
          <w:rFonts w:cs="Arial"/>
          <w:bCs/>
          <w:iCs/>
        </w:rPr>
        <w:t>s who have paid all fees</w:t>
      </w:r>
      <w:r>
        <w:rPr>
          <w:rFonts w:cs="Arial"/>
          <w:bCs/>
          <w:iCs/>
        </w:rPr>
        <w:t xml:space="preserve"> and dues</w:t>
      </w:r>
      <w:r w:rsidRPr="00722201">
        <w:rPr>
          <w:rFonts w:cs="Arial"/>
          <w:bCs/>
          <w:iCs/>
        </w:rPr>
        <w:t xml:space="preserve"> set under </w:t>
      </w:r>
      <w:r>
        <w:rPr>
          <w:rFonts w:cs="Arial"/>
          <w:bCs/>
          <w:iCs/>
        </w:rPr>
        <w:t>section 2.6</w:t>
      </w:r>
      <w:r w:rsidRPr="00722201">
        <w:rPr>
          <w:rFonts w:cs="Arial"/>
          <w:bCs/>
          <w:iCs/>
        </w:rPr>
        <w:t xml:space="preserve"> to the satisfaction of CAUL.</w:t>
      </w:r>
    </w:p>
    <w:p w:rsidR="00666E12" w:rsidRDefault="00666E12" w:rsidP="00666E12">
      <w:pPr>
        <w:autoSpaceDE w:val="0"/>
        <w:autoSpaceDN w:val="0"/>
        <w:adjustRightInd w:val="0"/>
        <w:ind w:firstLine="709"/>
        <w:rPr>
          <w:rFonts w:cs="Arial"/>
          <w:bCs/>
          <w:iCs/>
        </w:rPr>
      </w:pPr>
      <w:r w:rsidRPr="00C20CCC">
        <w:rPr>
          <w:rFonts w:cs="Arial"/>
          <w:b/>
          <w:bCs/>
          <w:iCs/>
        </w:rPr>
        <w:t>“Financial year”</w:t>
      </w:r>
      <w:r>
        <w:rPr>
          <w:rFonts w:cs="Arial"/>
          <w:bCs/>
          <w:iCs/>
        </w:rPr>
        <w:t xml:space="preserve"> means the Calendar year ending December 31</w:t>
      </w:r>
      <w:r w:rsidRPr="00C20CCC">
        <w:rPr>
          <w:rFonts w:cs="Arial"/>
          <w:bCs/>
          <w:iCs/>
          <w:vertAlign w:val="superscript"/>
        </w:rPr>
        <w:t>st</w:t>
      </w:r>
      <w:r>
        <w:rPr>
          <w:rFonts w:cs="Arial"/>
          <w:bCs/>
          <w:iCs/>
        </w:rPr>
        <w:t>.</w:t>
      </w:r>
    </w:p>
    <w:p w:rsidR="00666E12" w:rsidRPr="00A806D5" w:rsidRDefault="00666E12" w:rsidP="00666E12">
      <w:pPr>
        <w:autoSpaceDE w:val="0"/>
        <w:autoSpaceDN w:val="0"/>
        <w:adjustRightInd w:val="0"/>
        <w:ind w:left="709"/>
        <w:rPr>
          <w:rFonts w:cs="Arial"/>
          <w:bCs/>
          <w:iCs/>
        </w:rPr>
      </w:pPr>
      <w:r>
        <w:rPr>
          <w:rFonts w:cs="Arial"/>
          <w:b/>
          <w:bCs/>
          <w:iCs/>
        </w:rPr>
        <w:t xml:space="preserve">“Public Officer” </w:t>
      </w:r>
      <w:r w:rsidRPr="00923F91">
        <w:rPr>
          <w:rFonts w:cs="Arial"/>
          <w:bCs/>
          <w:iCs/>
        </w:rPr>
        <w:t>means</w:t>
      </w:r>
      <w:r>
        <w:rPr>
          <w:rFonts w:cs="Arial"/>
          <w:b/>
          <w:bCs/>
          <w:iCs/>
        </w:rPr>
        <w:t xml:space="preserve"> </w:t>
      </w:r>
      <w:r>
        <w:rPr>
          <w:rFonts w:cs="Arial"/>
          <w:bCs/>
          <w:iCs/>
        </w:rPr>
        <w:t>the person</w:t>
      </w:r>
      <w:r w:rsidRPr="00A806D5">
        <w:rPr>
          <w:rFonts w:cs="Arial"/>
          <w:bCs/>
          <w:iCs/>
        </w:rPr>
        <w:t xml:space="preserve"> responsible for acting as a point of contact between the association and the community and is expected</w:t>
      </w:r>
      <w:r>
        <w:rPr>
          <w:rFonts w:cs="Arial"/>
          <w:bCs/>
          <w:iCs/>
        </w:rPr>
        <w:t xml:space="preserve"> </w:t>
      </w:r>
      <w:r w:rsidRPr="00A806D5">
        <w:rPr>
          <w:rFonts w:cs="Arial"/>
          <w:bCs/>
          <w:iCs/>
        </w:rPr>
        <w:t>to be able to represent the association in dealings with Access Canberra.</w:t>
      </w:r>
    </w:p>
    <w:p w:rsidR="00666E12" w:rsidRPr="005D6B05" w:rsidRDefault="00666E12" w:rsidP="00666E12">
      <w:pPr>
        <w:autoSpaceDE w:val="0"/>
        <w:autoSpaceDN w:val="0"/>
        <w:adjustRightInd w:val="0"/>
        <w:ind w:left="709"/>
        <w:rPr>
          <w:rFonts w:cs="Arial"/>
          <w:bCs/>
          <w:iCs/>
        </w:rPr>
      </w:pPr>
      <w:r w:rsidRPr="005D6B05">
        <w:rPr>
          <w:rFonts w:cs="Arial"/>
          <w:b/>
          <w:bCs/>
          <w:iCs/>
        </w:rPr>
        <w:t>“The Board”</w:t>
      </w:r>
      <w:r w:rsidRPr="005D6B05">
        <w:rPr>
          <w:rFonts w:cs="Arial"/>
          <w:bCs/>
          <w:iCs/>
        </w:rPr>
        <w:t xml:space="preserve"> means the Board of the Council of Australian University Librarians (</w:t>
      </w:r>
      <w:r>
        <w:rPr>
          <w:rFonts w:cs="Arial"/>
          <w:bCs/>
          <w:iCs/>
        </w:rPr>
        <w:t xml:space="preserve">Incorporated) which manages CAUL’s affairs and is the committee of the association for the purpose of the Act. </w:t>
      </w:r>
    </w:p>
    <w:p w:rsidR="00666E12" w:rsidRDefault="00666E12" w:rsidP="00666E12">
      <w:pPr>
        <w:autoSpaceDE w:val="0"/>
        <w:autoSpaceDN w:val="0"/>
        <w:adjustRightInd w:val="0"/>
        <w:ind w:left="709"/>
        <w:rPr>
          <w:rFonts w:cs="Arial"/>
        </w:rPr>
      </w:pPr>
      <w:r>
        <w:rPr>
          <w:rFonts w:cs="Arial"/>
          <w:b/>
          <w:bCs/>
          <w:iCs/>
        </w:rPr>
        <w:t>“</w:t>
      </w:r>
      <w:proofErr w:type="gramStart"/>
      <w:r w:rsidRPr="00D62061">
        <w:rPr>
          <w:rFonts w:cs="Arial"/>
          <w:b/>
          <w:bCs/>
          <w:iCs/>
        </w:rPr>
        <w:t>the</w:t>
      </w:r>
      <w:proofErr w:type="gramEnd"/>
      <w:r w:rsidRPr="00D62061">
        <w:rPr>
          <w:rFonts w:cs="Arial"/>
          <w:b/>
          <w:bCs/>
          <w:iCs/>
        </w:rPr>
        <w:t xml:space="preserve"> Act</w:t>
      </w:r>
      <w:r>
        <w:rPr>
          <w:rFonts w:cs="Arial"/>
          <w:b/>
          <w:bCs/>
          <w:iCs/>
        </w:rPr>
        <w:t>”</w:t>
      </w:r>
      <w:r w:rsidRPr="00D62061">
        <w:rPr>
          <w:rFonts w:cs="Arial"/>
          <w:b/>
          <w:bCs/>
          <w:iCs/>
        </w:rPr>
        <w:t xml:space="preserve"> </w:t>
      </w:r>
      <w:r w:rsidRPr="00D62061">
        <w:rPr>
          <w:rFonts w:cs="Arial"/>
        </w:rPr>
        <w:t xml:space="preserve">means the </w:t>
      </w:r>
      <w:r w:rsidRPr="00D62061">
        <w:rPr>
          <w:rFonts w:cs="Arial"/>
          <w:iCs/>
        </w:rPr>
        <w:t>Associations Incorporation Act 1991</w:t>
      </w:r>
      <w:r>
        <w:rPr>
          <w:rFonts w:cs="Arial"/>
          <w:iCs/>
        </w:rPr>
        <w:t xml:space="preserve"> (ACT)</w:t>
      </w:r>
      <w:r w:rsidRPr="00D62061">
        <w:rPr>
          <w:rFonts w:cs="Arial"/>
        </w:rPr>
        <w:t>.</w:t>
      </w:r>
    </w:p>
    <w:p w:rsidR="00666E12" w:rsidRDefault="00666E12" w:rsidP="00666E12">
      <w:pPr>
        <w:autoSpaceDE w:val="0"/>
        <w:autoSpaceDN w:val="0"/>
        <w:adjustRightInd w:val="0"/>
        <w:ind w:left="709"/>
        <w:rPr>
          <w:rFonts w:cs="Arial"/>
        </w:rPr>
      </w:pPr>
      <w:r>
        <w:rPr>
          <w:rFonts w:cs="Arial"/>
          <w:b/>
          <w:bCs/>
          <w:iCs/>
        </w:rPr>
        <w:t>“</w:t>
      </w:r>
      <w:proofErr w:type="gramStart"/>
      <w:r w:rsidRPr="00D62061">
        <w:rPr>
          <w:rFonts w:cs="Arial"/>
          <w:b/>
          <w:bCs/>
          <w:iCs/>
        </w:rPr>
        <w:t>the</w:t>
      </w:r>
      <w:proofErr w:type="gramEnd"/>
      <w:r w:rsidRPr="00D62061">
        <w:rPr>
          <w:rFonts w:cs="Arial"/>
          <w:b/>
          <w:bCs/>
          <w:iCs/>
        </w:rPr>
        <w:t xml:space="preserve"> </w:t>
      </w:r>
      <w:r>
        <w:rPr>
          <w:rFonts w:cs="Arial"/>
          <w:b/>
          <w:bCs/>
          <w:iCs/>
        </w:rPr>
        <w:t>R</w:t>
      </w:r>
      <w:r w:rsidRPr="00D62061">
        <w:rPr>
          <w:rFonts w:cs="Arial"/>
          <w:b/>
          <w:bCs/>
          <w:iCs/>
        </w:rPr>
        <w:t>egulation</w:t>
      </w:r>
      <w:r>
        <w:rPr>
          <w:rFonts w:cs="Arial"/>
          <w:b/>
          <w:bCs/>
          <w:iCs/>
        </w:rPr>
        <w:t>”</w:t>
      </w:r>
      <w:r w:rsidRPr="00D62061">
        <w:rPr>
          <w:rFonts w:cs="Arial"/>
          <w:b/>
          <w:bCs/>
          <w:iCs/>
        </w:rPr>
        <w:t xml:space="preserve"> </w:t>
      </w:r>
      <w:r w:rsidRPr="00D62061">
        <w:rPr>
          <w:rFonts w:cs="Arial"/>
        </w:rPr>
        <w:t xml:space="preserve">means the </w:t>
      </w:r>
      <w:r w:rsidRPr="00D62061">
        <w:rPr>
          <w:rFonts w:cs="Arial"/>
          <w:iCs/>
        </w:rPr>
        <w:t>Associations Incorporation Regulation</w:t>
      </w:r>
      <w:r>
        <w:rPr>
          <w:rFonts w:cs="Arial"/>
          <w:iCs/>
        </w:rPr>
        <w:t xml:space="preserve"> </w:t>
      </w:r>
      <w:r w:rsidRPr="00D62061">
        <w:rPr>
          <w:rFonts w:cs="Arial"/>
          <w:iCs/>
        </w:rPr>
        <w:t>1991</w:t>
      </w:r>
      <w:r>
        <w:rPr>
          <w:rFonts w:cs="Arial"/>
          <w:iCs/>
        </w:rPr>
        <w:t xml:space="preserve"> (ACT)</w:t>
      </w:r>
      <w:r w:rsidRPr="00D62061">
        <w:rPr>
          <w:rFonts w:cs="Arial"/>
        </w:rPr>
        <w:t>.</w:t>
      </w:r>
    </w:p>
    <w:p w:rsidR="00666E12" w:rsidRDefault="00666E12" w:rsidP="00666E12">
      <w:pPr>
        <w:autoSpaceDE w:val="0"/>
        <w:autoSpaceDN w:val="0"/>
        <w:adjustRightInd w:val="0"/>
        <w:ind w:left="709"/>
        <w:rPr>
          <w:rFonts w:cs="Arial"/>
        </w:rPr>
      </w:pPr>
      <w:r w:rsidRPr="0055662F">
        <w:rPr>
          <w:rFonts w:cs="Arial"/>
          <w:b/>
        </w:rPr>
        <w:t>“Resolution”</w:t>
      </w:r>
      <w:r>
        <w:rPr>
          <w:rFonts w:cs="Arial"/>
        </w:rPr>
        <w:t xml:space="preserve"> means a motion that requires approval by at least ½ + 1 of votes by those eligible to vote.</w:t>
      </w:r>
    </w:p>
    <w:p w:rsidR="00666E12" w:rsidRDefault="00666E12" w:rsidP="00666E12">
      <w:pPr>
        <w:autoSpaceDE w:val="0"/>
        <w:autoSpaceDN w:val="0"/>
        <w:adjustRightInd w:val="0"/>
        <w:ind w:left="709"/>
        <w:rPr>
          <w:rFonts w:cs="Arial"/>
        </w:rPr>
      </w:pPr>
      <w:r w:rsidRPr="00887FF7">
        <w:rPr>
          <w:rFonts w:cs="Arial"/>
          <w:b/>
        </w:rPr>
        <w:t>“Secretary”</w:t>
      </w:r>
      <w:r>
        <w:rPr>
          <w:rFonts w:cs="Arial"/>
        </w:rPr>
        <w:t xml:space="preserve"> </w:t>
      </w:r>
      <w:r w:rsidRPr="00923F91">
        <w:rPr>
          <w:rFonts w:cs="Arial"/>
        </w:rPr>
        <w:t xml:space="preserve">means the person </w:t>
      </w:r>
      <w:r>
        <w:rPr>
          <w:rFonts w:cs="Arial"/>
        </w:rPr>
        <w:t>appointed</w:t>
      </w:r>
      <w:r w:rsidRPr="00923F91">
        <w:rPr>
          <w:rFonts w:cs="Arial"/>
        </w:rPr>
        <w:t xml:space="preserve"> </w:t>
      </w:r>
      <w:r>
        <w:rPr>
          <w:rFonts w:cs="Arial"/>
        </w:rPr>
        <w:t xml:space="preserve">to the portfolio of Secretary </w:t>
      </w:r>
      <w:r w:rsidRPr="00923F91">
        <w:rPr>
          <w:rFonts w:cs="Arial"/>
        </w:rPr>
        <w:t xml:space="preserve">under these rules or, if no such person </w:t>
      </w:r>
      <w:r>
        <w:rPr>
          <w:rFonts w:cs="Arial"/>
        </w:rPr>
        <w:t>is appointed</w:t>
      </w:r>
      <w:r w:rsidRPr="00923F91">
        <w:rPr>
          <w:rFonts w:cs="Arial"/>
        </w:rPr>
        <w:t>,</w:t>
      </w:r>
      <w:r>
        <w:rPr>
          <w:rFonts w:cs="Arial"/>
        </w:rPr>
        <w:t xml:space="preserve"> </w:t>
      </w:r>
      <w:r w:rsidRPr="00923F91">
        <w:rPr>
          <w:rFonts w:cs="Arial"/>
        </w:rPr>
        <w:t xml:space="preserve">the </w:t>
      </w:r>
      <w:r>
        <w:rPr>
          <w:rFonts w:cs="Arial"/>
        </w:rPr>
        <w:t>P</w:t>
      </w:r>
      <w:r w:rsidRPr="00923F91">
        <w:rPr>
          <w:rFonts w:cs="Arial"/>
        </w:rPr>
        <w:t xml:space="preserve">ublic </w:t>
      </w:r>
      <w:r>
        <w:rPr>
          <w:rFonts w:cs="Arial"/>
        </w:rPr>
        <w:t>O</w:t>
      </w:r>
      <w:r w:rsidRPr="00923F91">
        <w:rPr>
          <w:rFonts w:cs="Arial"/>
        </w:rPr>
        <w:t xml:space="preserve">fficer of </w:t>
      </w:r>
      <w:r>
        <w:rPr>
          <w:rFonts w:cs="Arial"/>
        </w:rPr>
        <w:t>CAUL.</w:t>
      </w:r>
    </w:p>
    <w:p w:rsidR="00666E12" w:rsidRDefault="00666E12" w:rsidP="00666E12">
      <w:pPr>
        <w:autoSpaceDE w:val="0"/>
        <w:autoSpaceDN w:val="0"/>
        <w:adjustRightInd w:val="0"/>
        <w:ind w:left="709"/>
        <w:rPr>
          <w:rFonts w:cs="Arial"/>
        </w:rPr>
      </w:pPr>
      <w:r w:rsidRPr="0055662F">
        <w:rPr>
          <w:rFonts w:cs="Arial"/>
          <w:b/>
        </w:rPr>
        <w:t>“Special Resolution”</w:t>
      </w:r>
      <w:r>
        <w:rPr>
          <w:rFonts w:cs="Arial"/>
        </w:rPr>
        <w:t xml:space="preserve"> means a resolution that requires at ¾ majority vote to be passed by those eligible to vote and that requires 21 days’ notice be given before the Special Resolution is considered. </w:t>
      </w:r>
    </w:p>
    <w:p w:rsidR="00B50E43" w:rsidRDefault="00666E12" w:rsidP="00B50E43">
      <w:pPr>
        <w:pStyle w:val="Heading2"/>
      </w:pPr>
      <w:bookmarkStart w:id="8" w:name="_Toc534812294"/>
      <w:r w:rsidRPr="003E71F1">
        <w:rPr>
          <w:rFonts w:cs="Arial"/>
        </w:rPr>
        <w:t>1.3</w:t>
      </w:r>
      <w:r>
        <w:rPr>
          <w:rFonts w:cs="Arial"/>
        </w:rPr>
        <w:tab/>
      </w:r>
      <w:r w:rsidRPr="00D8172C">
        <w:t>Objectives</w:t>
      </w:r>
      <w:bookmarkEnd w:id="8"/>
    </w:p>
    <w:p w:rsidR="00B50E43" w:rsidRPr="00B50E43" w:rsidRDefault="00B50E43" w:rsidP="00B50E43">
      <w:r>
        <w:tab/>
        <w:t>The objectives of CAUL are to:</w:t>
      </w:r>
    </w:p>
    <w:p w:rsidR="00B50E43" w:rsidRDefault="00B50E43" w:rsidP="00B50E43">
      <w:pPr>
        <w:ind w:left="720"/>
      </w:pPr>
      <w:r w:rsidRPr="00B50E43">
        <w:rPr>
          <w:b/>
        </w:rPr>
        <w:t>1.3.1</w:t>
      </w:r>
      <w:r>
        <w:t xml:space="preserve"> </w:t>
      </w:r>
      <w:proofErr w:type="gramStart"/>
      <w:r>
        <w:t>position</w:t>
      </w:r>
      <w:proofErr w:type="gramEnd"/>
      <w:r>
        <w:t xml:space="preserve"> university libraries as essential knowledge and information infrastructures for teaching, learning and research in their institutions;</w:t>
      </w:r>
    </w:p>
    <w:p w:rsidR="00B50E43" w:rsidRDefault="00B50E43" w:rsidP="00B50E43">
      <w:pPr>
        <w:ind w:left="720"/>
      </w:pPr>
      <w:r w:rsidRPr="00B50E43">
        <w:rPr>
          <w:b/>
        </w:rPr>
        <w:t>1.3.2</w:t>
      </w:r>
      <w:r>
        <w:t xml:space="preserve"> </w:t>
      </w:r>
      <w:proofErr w:type="gramStart"/>
      <w:r>
        <w:t>advance</w:t>
      </w:r>
      <w:proofErr w:type="gramEnd"/>
      <w:r>
        <w:t xml:space="preserve"> open and equitable access to knowledge, information and data;</w:t>
      </w:r>
    </w:p>
    <w:p w:rsidR="00B50E43" w:rsidRDefault="00B50E43" w:rsidP="00B50E43">
      <w:pPr>
        <w:ind w:left="720"/>
      </w:pPr>
      <w:r w:rsidRPr="00B50E43">
        <w:rPr>
          <w:b/>
        </w:rPr>
        <w:t>1.3.3</w:t>
      </w:r>
      <w:r>
        <w:t xml:space="preserve"> be a recognised authority on the purpose, value and impact of university libraries in</w:t>
      </w:r>
      <w:r w:rsidR="007601D1">
        <w:t xml:space="preserve"> </w:t>
      </w:r>
      <w:r w:rsidR="007601D1" w:rsidRPr="00CD7CC0">
        <w:t>higher education and research;</w:t>
      </w:r>
    </w:p>
    <w:p w:rsidR="00B50E43" w:rsidRDefault="00B50E43" w:rsidP="00B50E43">
      <w:pPr>
        <w:ind w:left="720"/>
      </w:pPr>
      <w:r w:rsidRPr="00B50E43">
        <w:rPr>
          <w:b/>
        </w:rPr>
        <w:t>1.3.4</w:t>
      </w:r>
      <w:r>
        <w:t xml:space="preserve"> </w:t>
      </w:r>
      <w:proofErr w:type="gramStart"/>
      <w:r>
        <w:t>foster</w:t>
      </w:r>
      <w:proofErr w:type="gramEnd"/>
      <w:r>
        <w:t xml:space="preserve"> cooperative activity between university libraries in Australia and internationally for the benefit of their students, teachers and researchers;</w:t>
      </w:r>
    </w:p>
    <w:p w:rsidR="00B50E43" w:rsidRDefault="00B50E43" w:rsidP="00B50E43">
      <w:pPr>
        <w:ind w:left="720"/>
      </w:pPr>
      <w:r>
        <w:rPr>
          <w:b/>
        </w:rPr>
        <w:t xml:space="preserve">1.3.5 </w:t>
      </w:r>
      <w:proofErr w:type="gramStart"/>
      <w:r>
        <w:t>represent</w:t>
      </w:r>
      <w:proofErr w:type="gramEnd"/>
      <w:r>
        <w:t xml:space="preserve"> the interests of its members to government, the community and other stakeholders;</w:t>
      </w:r>
    </w:p>
    <w:p w:rsidR="00B50E43" w:rsidRDefault="00B50E43" w:rsidP="00B50E43">
      <w:pPr>
        <w:ind w:left="720"/>
      </w:pPr>
      <w:r w:rsidRPr="00B50E43">
        <w:rPr>
          <w:b/>
        </w:rPr>
        <w:lastRenderedPageBreak/>
        <w:t>1.3.6</w:t>
      </w:r>
      <w:r>
        <w:t xml:space="preserve"> </w:t>
      </w:r>
      <w:proofErr w:type="gramStart"/>
      <w:r>
        <w:t>promote</w:t>
      </w:r>
      <w:proofErr w:type="gramEnd"/>
      <w:r>
        <w:t xml:space="preserve"> members’ views and values in national and international discourse on relevant issues and public policy developments;</w:t>
      </w:r>
    </w:p>
    <w:p w:rsidR="00B50E43" w:rsidRDefault="00B50E43" w:rsidP="00B50E43">
      <w:pPr>
        <w:ind w:left="720"/>
      </w:pPr>
      <w:r w:rsidRPr="00B50E43">
        <w:rPr>
          <w:b/>
        </w:rPr>
        <w:t>1.3.7</w:t>
      </w:r>
      <w:r>
        <w:t xml:space="preserve"> </w:t>
      </w:r>
      <w:proofErr w:type="gramStart"/>
      <w:r>
        <w:t>facilitate</w:t>
      </w:r>
      <w:proofErr w:type="gramEnd"/>
      <w:r>
        <w:t xml:space="preserve"> the sharing of best practice, information and innovation among its members; </w:t>
      </w:r>
    </w:p>
    <w:p w:rsidR="00666E12" w:rsidRPr="00D8172C" w:rsidRDefault="00B50E43" w:rsidP="00B50E43">
      <w:pPr>
        <w:ind w:left="720"/>
        <w:rPr>
          <w:rFonts w:cs="Arial"/>
          <w:bCs/>
        </w:rPr>
      </w:pPr>
      <w:r w:rsidRPr="00B50E43">
        <w:rPr>
          <w:b/>
        </w:rPr>
        <w:t>1.3.8</w:t>
      </w:r>
      <w:r>
        <w:t xml:space="preserve"> </w:t>
      </w:r>
      <w:proofErr w:type="gramStart"/>
      <w:r>
        <w:t>foster</w:t>
      </w:r>
      <w:proofErr w:type="gramEnd"/>
      <w:r>
        <w:t xml:space="preserve"> leadership and professional growth of current and future leaders in university libraries.</w:t>
      </w:r>
    </w:p>
    <w:p w:rsidR="00666E12" w:rsidRDefault="00666E12" w:rsidP="00666E12">
      <w:pPr>
        <w:pStyle w:val="Heading2"/>
        <w:rPr>
          <w:rFonts w:cs="Arial"/>
        </w:rPr>
      </w:pPr>
      <w:bookmarkStart w:id="9" w:name="_Toc534812295"/>
      <w:r>
        <w:rPr>
          <w:rFonts w:cs="Arial"/>
        </w:rPr>
        <w:t>1.4</w:t>
      </w:r>
      <w:r>
        <w:rPr>
          <w:rFonts w:cs="Arial"/>
        </w:rPr>
        <w:tab/>
      </w:r>
      <w:r w:rsidRPr="00D8172C">
        <w:t>Powers</w:t>
      </w:r>
      <w:bookmarkEnd w:id="9"/>
    </w:p>
    <w:p w:rsidR="00666E12" w:rsidRPr="00D8172C" w:rsidRDefault="00666E12" w:rsidP="00666E12">
      <w:pPr>
        <w:autoSpaceDE w:val="0"/>
        <w:autoSpaceDN w:val="0"/>
        <w:adjustRightInd w:val="0"/>
        <w:ind w:left="720"/>
        <w:rPr>
          <w:rFonts w:cs="Arial"/>
        </w:rPr>
      </w:pPr>
      <w:r w:rsidRPr="00BD65AD">
        <w:rPr>
          <w:rFonts w:cs="Arial"/>
          <w:b/>
        </w:rPr>
        <w:t>1.4.1</w:t>
      </w:r>
      <w:r w:rsidRPr="00BD65AD">
        <w:rPr>
          <w:rFonts w:cs="Arial"/>
        </w:rPr>
        <w:t xml:space="preserve"> CAUL has the legal capacity of a natural person and all powers prescribed by the Act unless oth</w:t>
      </w:r>
      <w:r w:rsidR="00B50E43">
        <w:rPr>
          <w:rFonts w:cs="Arial"/>
        </w:rPr>
        <w:t>erwise stated in the Regulation</w:t>
      </w:r>
      <w:r w:rsidRPr="00BD65AD">
        <w:rPr>
          <w:rFonts w:cs="Arial"/>
        </w:rPr>
        <w:t xml:space="preserve"> or this Constitution;</w:t>
      </w:r>
    </w:p>
    <w:p w:rsidR="00666E12" w:rsidRPr="00D8172C" w:rsidRDefault="00666E12" w:rsidP="00666E12">
      <w:pPr>
        <w:pStyle w:val="Heading2"/>
      </w:pPr>
      <w:bookmarkStart w:id="10" w:name="_Toc534812296"/>
      <w:r>
        <w:rPr>
          <w:rFonts w:cs="Arial"/>
        </w:rPr>
        <w:t>1.5</w:t>
      </w:r>
      <w:r>
        <w:rPr>
          <w:rFonts w:cs="Arial"/>
        </w:rPr>
        <w:tab/>
      </w:r>
      <w:r w:rsidRPr="00D8172C">
        <w:t xml:space="preserve">The </w:t>
      </w:r>
      <w:r>
        <w:t>p</w:t>
      </w:r>
      <w:r w:rsidRPr="00D8172C">
        <w:t xml:space="preserve">ublic </w:t>
      </w:r>
      <w:r>
        <w:t>o</w:t>
      </w:r>
      <w:r w:rsidRPr="00D8172C">
        <w:t>fficer</w:t>
      </w:r>
      <w:bookmarkEnd w:id="10"/>
    </w:p>
    <w:p w:rsidR="00666E12" w:rsidRDefault="00666E12" w:rsidP="00666E12">
      <w:pPr>
        <w:autoSpaceDE w:val="0"/>
        <w:autoSpaceDN w:val="0"/>
        <w:adjustRightInd w:val="0"/>
        <w:ind w:left="720"/>
        <w:rPr>
          <w:rFonts w:cs="Arial"/>
        </w:rPr>
      </w:pPr>
      <w:r w:rsidRPr="00B86784">
        <w:rPr>
          <w:rFonts w:cs="Arial"/>
          <w:b/>
        </w:rPr>
        <w:t>1.</w:t>
      </w:r>
      <w:r>
        <w:rPr>
          <w:rFonts w:cs="Arial"/>
          <w:b/>
        </w:rPr>
        <w:t>5</w:t>
      </w:r>
      <w:r w:rsidRPr="00B86784">
        <w:rPr>
          <w:rFonts w:cs="Arial"/>
          <w:b/>
        </w:rPr>
        <w:t>.1</w:t>
      </w:r>
      <w:r>
        <w:rPr>
          <w:rFonts w:cs="Arial"/>
        </w:rPr>
        <w:t xml:space="preserve"> The Public O</w:t>
      </w:r>
      <w:r w:rsidRPr="006E6997">
        <w:rPr>
          <w:rFonts w:cs="Arial"/>
        </w:rPr>
        <w:t>fficer</w:t>
      </w:r>
      <w:r>
        <w:rPr>
          <w:rFonts w:cs="Arial"/>
        </w:rPr>
        <w:t xml:space="preserve"> shall be a person appointed by resolution of the Board to the position of Public Officer in accordance with the Act.</w:t>
      </w:r>
    </w:p>
    <w:p w:rsidR="00666E12" w:rsidRPr="00B86784" w:rsidRDefault="00666E12" w:rsidP="00666E12">
      <w:pPr>
        <w:autoSpaceDE w:val="0"/>
        <w:autoSpaceDN w:val="0"/>
        <w:adjustRightInd w:val="0"/>
        <w:ind w:left="720"/>
        <w:rPr>
          <w:rFonts w:cs="Arial"/>
        </w:rPr>
      </w:pPr>
      <w:r w:rsidRPr="00B86784">
        <w:rPr>
          <w:rFonts w:cs="Arial"/>
          <w:b/>
        </w:rPr>
        <w:t>1.</w:t>
      </w:r>
      <w:r>
        <w:rPr>
          <w:rFonts w:cs="Arial"/>
          <w:b/>
        </w:rPr>
        <w:t>5</w:t>
      </w:r>
      <w:r w:rsidRPr="00B86784">
        <w:rPr>
          <w:rFonts w:cs="Arial"/>
          <w:b/>
        </w:rPr>
        <w:t>.2</w:t>
      </w:r>
      <w:r>
        <w:rPr>
          <w:rFonts w:cs="Arial"/>
        </w:rPr>
        <w:t xml:space="preserve"> The Public Officer must reside in the ACT.</w:t>
      </w:r>
    </w:p>
    <w:p w:rsidR="00666E12" w:rsidRDefault="00666E12" w:rsidP="00666E12">
      <w:pPr>
        <w:pStyle w:val="Heading1"/>
      </w:pPr>
      <w:bookmarkStart w:id="11" w:name="_Toc520984431"/>
      <w:bookmarkStart w:id="12" w:name="_Ref520986333"/>
      <w:bookmarkStart w:id="13" w:name="_Toc534812297"/>
      <w:r w:rsidRPr="00A6003D">
        <w:t xml:space="preserve">Part </w:t>
      </w:r>
      <w:r>
        <w:t>2</w:t>
      </w:r>
      <w:r w:rsidRPr="00A6003D">
        <w:t xml:space="preserve"> Membership</w:t>
      </w:r>
      <w:bookmarkEnd w:id="11"/>
      <w:bookmarkEnd w:id="12"/>
      <w:bookmarkEnd w:id="13"/>
    </w:p>
    <w:p w:rsidR="00666E12" w:rsidRPr="003F044E" w:rsidRDefault="00666E12" w:rsidP="003F044E">
      <w:pPr>
        <w:pStyle w:val="Heading2"/>
      </w:pPr>
      <w:bookmarkStart w:id="14" w:name="_Toc534812298"/>
      <w:r>
        <w:t>2.1</w:t>
      </w:r>
      <w:r>
        <w:tab/>
      </w:r>
      <w:r w:rsidRPr="00901523">
        <w:t xml:space="preserve">Membership </w:t>
      </w:r>
      <w:r>
        <w:t>&amp; eligibility</w:t>
      </w:r>
      <w:bookmarkEnd w:id="14"/>
    </w:p>
    <w:p w:rsidR="00666E12" w:rsidRPr="00BE46F4" w:rsidRDefault="00666E12" w:rsidP="00666E12">
      <w:pPr>
        <w:autoSpaceDE w:val="0"/>
        <w:autoSpaceDN w:val="0"/>
        <w:adjustRightInd w:val="0"/>
        <w:ind w:left="720"/>
        <w:rPr>
          <w:rFonts w:cs="Arial"/>
        </w:rPr>
      </w:pPr>
      <w:r w:rsidRPr="00E90467">
        <w:rPr>
          <w:rFonts w:cs="Arial"/>
          <w:b/>
        </w:rPr>
        <w:t>2.1.1</w:t>
      </w:r>
      <w:r>
        <w:rPr>
          <w:rFonts w:cs="Arial"/>
        </w:rPr>
        <w:t xml:space="preserve"> </w:t>
      </w:r>
      <w:r w:rsidRPr="00BE46F4">
        <w:rPr>
          <w:rFonts w:cs="Arial"/>
        </w:rPr>
        <w:t>Membership is open to the University Librarian (or equiv</w:t>
      </w:r>
      <w:r>
        <w:rPr>
          <w:rFonts w:cs="Arial"/>
        </w:rPr>
        <w:t>alent) at an eligible institution.</w:t>
      </w:r>
    </w:p>
    <w:p w:rsidR="00666E12" w:rsidRPr="00BE46F4" w:rsidRDefault="00666E12" w:rsidP="00666E12">
      <w:pPr>
        <w:autoSpaceDE w:val="0"/>
        <w:autoSpaceDN w:val="0"/>
        <w:adjustRightInd w:val="0"/>
        <w:ind w:left="720"/>
        <w:rPr>
          <w:rFonts w:cs="Arial"/>
        </w:rPr>
      </w:pPr>
      <w:r w:rsidRPr="00E90467">
        <w:rPr>
          <w:rFonts w:cs="Arial"/>
          <w:b/>
        </w:rPr>
        <w:t>2.1.2</w:t>
      </w:r>
      <w:r>
        <w:rPr>
          <w:rFonts w:cs="Arial"/>
        </w:rPr>
        <w:t xml:space="preserve"> </w:t>
      </w:r>
      <w:r w:rsidRPr="00BE46F4">
        <w:rPr>
          <w:rFonts w:cs="Arial"/>
        </w:rPr>
        <w:t xml:space="preserve">There are two kinds of </w:t>
      </w:r>
      <w:r>
        <w:rPr>
          <w:rFonts w:cs="Arial"/>
        </w:rPr>
        <w:t>m</w:t>
      </w:r>
      <w:r w:rsidRPr="00BE46F4">
        <w:rPr>
          <w:rFonts w:cs="Arial"/>
        </w:rPr>
        <w:t xml:space="preserve">embership, </w:t>
      </w:r>
      <w:r>
        <w:rPr>
          <w:rFonts w:cs="Arial"/>
        </w:rPr>
        <w:t>F</w:t>
      </w:r>
      <w:r w:rsidRPr="00BE46F4">
        <w:rPr>
          <w:rFonts w:cs="Arial"/>
        </w:rPr>
        <w:t xml:space="preserve">ull </w:t>
      </w:r>
      <w:r>
        <w:rPr>
          <w:rFonts w:cs="Arial"/>
        </w:rPr>
        <w:t xml:space="preserve">Membership </w:t>
      </w:r>
      <w:r w:rsidRPr="00BE46F4">
        <w:rPr>
          <w:rFonts w:cs="Arial"/>
        </w:rPr>
        <w:t xml:space="preserve">and </w:t>
      </w:r>
      <w:r>
        <w:rPr>
          <w:rFonts w:cs="Arial"/>
        </w:rPr>
        <w:t>A</w:t>
      </w:r>
      <w:r w:rsidRPr="00BE46F4">
        <w:rPr>
          <w:rFonts w:cs="Arial"/>
        </w:rPr>
        <w:t xml:space="preserve">ssociate </w:t>
      </w:r>
      <w:r>
        <w:rPr>
          <w:rFonts w:cs="Arial"/>
        </w:rPr>
        <w:t>M</w:t>
      </w:r>
      <w:r w:rsidRPr="00BE46F4">
        <w:rPr>
          <w:rFonts w:cs="Arial"/>
        </w:rPr>
        <w:t>ember</w:t>
      </w:r>
      <w:r>
        <w:rPr>
          <w:rFonts w:cs="Arial"/>
        </w:rPr>
        <w:t>ship</w:t>
      </w:r>
      <w:r w:rsidRPr="00BE46F4">
        <w:rPr>
          <w:rFonts w:cs="Arial"/>
        </w:rPr>
        <w:t>:</w:t>
      </w:r>
    </w:p>
    <w:p w:rsidR="00666E12" w:rsidRPr="00BE46F4" w:rsidRDefault="00666E12" w:rsidP="00B50E43">
      <w:pPr>
        <w:autoSpaceDE w:val="0"/>
        <w:autoSpaceDN w:val="0"/>
        <w:adjustRightInd w:val="0"/>
        <w:ind w:left="1440"/>
        <w:rPr>
          <w:rFonts w:cs="Arial"/>
        </w:rPr>
      </w:pPr>
      <w:r w:rsidRPr="00E90467">
        <w:rPr>
          <w:rFonts w:cs="Arial"/>
          <w:b/>
        </w:rPr>
        <w:t>2.1.2.1</w:t>
      </w:r>
      <w:r>
        <w:rPr>
          <w:rFonts w:cs="Arial"/>
        </w:rPr>
        <w:t xml:space="preserve"> </w:t>
      </w:r>
      <w:r w:rsidRPr="00BE46F4">
        <w:rPr>
          <w:rFonts w:cs="Arial"/>
        </w:rPr>
        <w:t xml:space="preserve">Full membership is open to the University Librarian (or equivalent) of </w:t>
      </w:r>
      <w:r>
        <w:rPr>
          <w:rFonts w:cs="Arial"/>
        </w:rPr>
        <w:t>an institution</w:t>
      </w:r>
      <w:r w:rsidRPr="00BE46F4">
        <w:rPr>
          <w:rFonts w:cs="Arial"/>
        </w:rPr>
        <w:t xml:space="preserve"> which ha</w:t>
      </w:r>
      <w:r>
        <w:rPr>
          <w:rFonts w:cs="Arial"/>
        </w:rPr>
        <w:t>s</w:t>
      </w:r>
      <w:r w:rsidRPr="00BE46F4">
        <w:rPr>
          <w:rFonts w:cs="Arial"/>
        </w:rPr>
        <w:t xml:space="preserve"> representation on Universities Australia. A Full Member is </w:t>
      </w:r>
      <w:r>
        <w:rPr>
          <w:rFonts w:cs="Arial"/>
        </w:rPr>
        <w:t>entitled</w:t>
      </w:r>
      <w:r w:rsidRPr="00BE46F4">
        <w:rPr>
          <w:rFonts w:cs="Arial"/>
        </w:rPr>
        <w:t xml:space="preserve"> to attend meetings of CAUL, vote on matters before a meeting and nominate for elected positons on the Board.</w:t>
      </w:r>
    </w:p>
    <w:p w:rsidR="00666E12" w:rsidRPr="00D33B92" w:rsidRDefault="00666E12" w:rsidP="00B50E43">
      <w:pPr>
        <w:autoSpaceDE w:val="0"/>
        <w:autoSpaceDN w:val="0"/>
        <w:adjustRightInd w:val="0"/>
        <w:ind w:left="1440"/>
        <w:rPr>
          <w:rFonts w:cs="Arial"/>
        </w:rPr>
      </w:pPr>
      <w:r w:rsidRPr="00E90467">
        <w:rPr>
          <w:rFonts w:cs="Arial"/>
          <w:b/>
        </w:rPr>
        <w:t>2.1.2.</w:t>
      </w:r>
      <w:r>
        <w:rPr>
          <w:rFonts w:cs="Arial"/>
          <w:b/>
        </w:rPr>
        <w:t>2</w:t>
      </w:r>
      <w:r>
        <w:rPr>
          <w:rFonts w:cs="Arial"/>
        </w:rPr>
        <w:t xml:space="preserve"> </w:t>
      </w:r>
      <w:r w:rsidRPr="00BE46F4">
        <w:rPr>
          <w:rFonts w:cs="Arial"/>
        </w:rPr>
        <w:t xml:space="preserve">Associate </w:t>
      </w:r>
      <w:r>
        <w:rPr>
          <w:rFonts w:cs="Arial"/>
        </w:rPr>
        <w:t>M</w:t>
      </w:r>
      <w:r w:rsidRPr="00BE46F4">
        <w:rPr>
          <w:rFonts w:cs="Arial"/>
        </w:rPr>
        <w:t xml:space="preserve">embership is open to the University Librarian (or equivalent) of </w:t>
      </w:r>
      <w:r>
        <w:rPr>
          <w:rFonts w:cs="Arial"/>
        </w:rPr>
        <w:t xml:space="preserve">an </w:t>
      </w:r>
      <w:r w:rsidRPr="00BE46F4">
        <w:rPr>
          <w:rFonts w:cs="Arial"/>
        </w:rPr>
        <w:t>institution which ha</w:t>
      </w:r>
      <w:r>
        <w:rPr>
          <w:rFonts w:cs="Arial"/>
        </w:rPr>
        <w:t>s</w:t>
      </w:r>
      <w:r w:rsidRPr="00BE46F4">
        <w:rPr>
          <w:rFonts w:cs="Arial"/>
        </w:rPr>
        <w:t xml:space="preserve"> representation on Universities New Zealand. An Associate Member is eligible to attend meetings of CAUL but is no</w:t>
      </w:r>
      <w:r>
        <w:rPr>
          <w:rFonts w:cs="Arial"/>
        </w:rPr>
        <w:t>t</w:t>
      </w:r>
      <w:r w:rsidRPr="00BE46F4">
        <w:rPr>
          <w:rFonts w:cs="Arial"/>
        </w:rPr>
        <w:t xml:space="preserve"> eligible to vote or nominate for elected positions on the Board.</w:t>
      </w:r>
    </w:p>
    <w:p w:rsidR="00666E12" w:rsidRDefault="00666E12" w:rsidP="00666E12">
      <w:pPr>
        <w:autoSpaceDE w:val="0"/>
        <w:autoSpaceDN w:val="0"/>
        <w:adjustRightInd w:val="0"/>
        <w:ind w:left="720"/>
        <w:rPr>
          <w:rFonts w:cs="Arial"/>
        </w:rPr>
      </w:pPr>
      <w:r w:rsidRPr="00B86784">
        <w:rPr>
          <w:rFonts w:cs="Arial"/>
          <w:b/>
        </w:rPr>
        <w:t>2.1.</w:t>
      </w:r>
      <w:r>
        <w:rPr>
          <w:rFonts w:cs="Arial"/>
          <w:b/>
        </w:rPr>
        <w:t>3</w:t>
      </w:r>
      <w:r>
        <w:rPr>
          <w:rFonts w:cs="Arial"/>
        </w:rPr>
        <w:t xml:space="preserve"> </w:t>
      </w:r>
      <w:r w:rsidRPr="00D33B92">
        <w:rPr>
          <w:rFonts w:cs="Arial"/>
        </w:rPr>
        <w:t xml:space="preserve">There shall </w:t>
      </w:r>
      <w:r>
        <w:rPr>
          <w:rFonts w:cs="Arial"/>
        </w:rPr>
        <w:t xml:space="preserve">only </w:t>
      </w:r>
      <w:r w:rsidRPr="00D33B92">
        <w:rPr>
          <w:rFonts w:cs="Arial"/>
        </w:rPr>
        <w:t>be one member from each</w:t>
      </w:r>
      <w:r>
        <w:rPr>
          <w:rFonts w:cs="Arial"/>
        </w:rPr>
        <w:t xml:space="preserve"> eligible</w:t>
      </w:r>
      <w:r w:rsidRPr="00D33B92">
        <w:rPr>
          <w:rFonts w:cs="Arial"/>
        </w:rPr>
        <w:t xml:space="preserve"> institution. </w:t>
      </w:r>
      <w:r>
        <w:rPr>
          <w:rFonts w:cs="Arial"/>
        </w:rPr>
        <w:t xml:space="preserve">The member shall be the person holding the position of </w:t>
      </w:r>
      <w:r w:rsidRPr="00ED57C5">
        <w:rPr>
          <w:rFonts w:cs="Arial"/>
        </w:rPr>
        <w:t xml:space="preserve">University Librarian </w:t>
      </w:r>
      <w:r>
        <w:rPr>
          <w:rFonts w:cs="Arial"/>
        </w:rPr>
        <w:t>(</w:t>
      </w:r>
      <w:r w:rsidRPr="00ED57C5">
        <w:rPr>
          <w:rFonts w:cs="Arial"/>
        </w:rPr>
        <w:t>or equivalent</w:t>
      </w:r>
      <w:r>
        <w:rPr>
          <w:rFonts w:cs="Arial"/>
        </w:rPr>
        <w:t>). The name of this person and their institution shall be recorded and kept on a register of members by the Public Officer.</w:t>
      </w:r>
    </w:p>
    <w:p w:rsidR="00666E12" w:rsidRDefault="00666E12" w:rsidP="00666E12">
      <w:pPr>
        <w:autoSpaceDE w:val="0"/>
        <w:autoSpaceDN w:val="0"/>
        <w:adjustRightInd w:val="0"/>
        <w:ind w:left="720"/>
        <w:rPr>
          <w:rFonts w:cs="Arial"/>
        </w:rPr>
      </w:pPr>
      <w:r w:rsidRPr="00B86784">
        <w:rPr>
          <w:rFonts w:cs="Arial"/>
          <w:b/>
        </w:rPr>
        <w:t>2.1.</w:t>
      </w:r>
      <w:r>
        <w:rPr>
          <w:rFonts w:cs="Arial"/>
          <w:b/>
        </w:rPr>
        <w:t>4</w:t>
      </w:r>
      <w:r>
        <w:rPr>
          <w:rFonts w:cs="Arial"/>
        </w:rPr>
        <w:t xml:space="preserve"> Should the person holding membership leave the position of </w:t>
      </w:r>
      <w:r w:rsidRPr="00ED57C5">
        <w:rPr>
          <w:rFonts w:cs="Arial"/>
        </w:rPr>
        <w:t>University Librarian or equivalent</w:t>
      </w:r>
      <w:r>
        <w:rPr>
          <w:rFonts w:cs="Arial"/>
        </w:rPr>
        <w:t xml:space="preserve"> they shall cease to be a member pursuant to section 2.4 and the person taking over that position shall be offered membership pursuant to clause </w:t>
      </w:r>
      <w:proofErr w:type="gramStart"/>
      <w:r>
        <w:rPr>
          <w:rFonts w:cs="Arial"/>
        </w:rPr>
        <w:t>2.2.4.</w:t>
      </w:r>
      <w:proofErr w:type="gramEnd"/>
    </w:p>
    <w:p w:rsidR="00666E12" w:rsidRDefault="00666E12" w:rsidP="00666E12">
      <w:pPr>
        <w:autoSpaceDE w:val="0"/>
        <w:autoSpaceDN w:val="0"/>
        <w:adjustRightInd w:val="0"/>
        <w:ind w:left="720"/>
        <w:rPr>
          <w:rFonts w:cs="Arial"/>
        </w:rPr>
      </w:pPr>
      <w:r w:rsidRPr="00B86784">
        <w:rPr>
          <w:rFonts w:cs="Arial"/>
          <w:b/>
        </w:rPr>
        <w:t>2.1.</w:t>
      </w:r>
      <w:r>
        <w:rPr>
          <w:rFonts w:cs="Arial"/>
          <w:b/>
        </w:rPr>
        <w:t>5</w:t>
      </w:r>
      <w:r>
        <w:rPr>
          <w:rFonts w:cs="Arial"/>
        </w:rPr>
        <w:t xml:space="preserve"> If there is any doubt as to who the appropriate person is under clause 2.1.3 advice shall be sought from the institution</w:t>
      </w:r>
      <w:r w:rsidR="00B50E43">
        <w:rPr>
          <w:rFonts w:cs="Arial"/>
        </w:rPr>
        <w:t xml:space="preserve"> in question</w:t>
      </w:r>
      <w:r>
        <w:rPr>
          <w:rFonts w:cs="Arial"/>
        </w:rPr>
        <w:t>.</w:t>
      </w:r>
    </w:p>
    <w:p w:rsidR="00666E12" w:rsidRPr="00D8172C" w:rsidRDefault="00666E12" w:rsidP="00666E12">
      <w:pPr>
        <w:autoSpaceDE w:val="0"/>
        <w:autoSpaceDN w:val="0"/>
        <w:adjustRightInd w:val="0"/>
        <w:ind w:left="720"/>
        <w:rPr>
          <w:rFonts w:cs="Arial"/>
        </w:rPr>
      </w:pPr>
      <w:r w:rsidRPr="00B86784">
        <w:rPr>
          <w:rFonts w:cs="Arial"/>
          <w:b/>
        </w:rPr>
        <w:t>2.1.</w:t>
      </w:r>
      <w:r>
        <w:rPr>
          <w:rFonts w:cs="Arial"/>
          <w:b/>
        </w:rPr>
        <w:t>6</w:t>
      </w:r>
      <w:r>
        <w:rPr>
          <w:rFonts w:cs="Arial"/>
        </w:rPr>
        <w:t xml:space="preserve"> </w:t>
      </w:r>
      <w:r w:rsidRPr="00D33B92">
        <w:rPr>
          <w:rFonts w:cs="Arial"/>
        </w:rPr>
        <w:t xml:space="preserve">Membership shall be contingent upon payment of any membership fees or levies which may be determined by CAUL under this </w:t>
      </w:r>
      <w:r>
        <w:rPr>
          <w:rFonts w:cs="Arial"/>
        </w:rPr>
        <w:t>C</w:t>
      </w:r>
      <w:r w:rsidRPr="00D33B92">
        <w:rPr>
          <w:rFonts w:cs="Arial"/>
        </w:rPr>
        <w:t>onstitution.</w:t>
      </w:r>
    </w:p>
    <w:p w:rsidR="00666E12" w:rsidRDefault="00666E12" w:rsidP="00666E12">
      <w:pPr>
        <w:pStyle w:val="Heading2"/>
      </w:pPr>
      <w:bookmarkStart w:id="15" w:name="_Toc534812299"/>
      <w:r>
        <w:t>2.2</w:t>
      </w:r>
      <w:r>
        <w:tab/>
        <w:t>Applications</w:t>
      </w:r>
      <w:r w:rsidRPr="00901523">
        <w:t xml:space="preserve"> for membership</w:t>
      </w:r>
      <w:bookmarkEnd w:id="15"/>
    </w:p>
    <w:p w:rsidR="00666E12" w:rsidRDefault="00666E12" w:rsidP="00666E12">
      <w:pPr>
        <w:ind w:left="709"/>
      </w:pPr>
      <w:r w:rsidRPr="00B86784">
        <w:rPr>
          <w:b/>
        </w:rPr>
        <w:t>2.2.1</w:t>
      </w:r>
      <w:r>
        <w:t xml:space="preserve"> An application for membership may be made by the University Librarian or equivalent of an eligible institution that is not currently list</w:t>
      </w:r>
      <w:r w:rsidR="000C4EB7">
        <w:t>ed on the register of members. T</w:t>
      </w:r>
      <w:r>
        <w:t>he application must be submitted in writing to the Public Officer.</w:t>
      </w:r>
    </w:p>
    <w:p w:rsidR="00666E12" w:rsidRDefault="00666E12" w:rsidP="00666E12">
      <w:pPr>
        <w:ind w:left="709"/>
      </w:pPr>
      <w:r w:rsidRPr="00B86784">
        <w:rPr>
          <w:b/>
        </w:rPr>
        <w:t>2.2.2</w:t>
      </w:r>
      <w:r>
        <w:t xml:space="preserve"> Upon receiving an application for membership the Public Officer must verify the applicant’s eligibility with their institution and Universities Australia.</w:t>
      </w:r>
    </w:p>
    <w:p w:rsidR="00666E12" w:rsidRDefault="00666E12" w:rsidP="00666E12">
      <w:pPr>
        <w:ind w:left="709"/>
      </w:pPr>
      <w:r w:rsidRPr="00B86784">
        <w:rPr>
          <w:b/>
        </w:rPr>
        <w:lastRenderedPageBreak/>
        <w:t>2.2.3</w:t>
      </w:r>
      <w:r>
        <w:t xml:space="preserve"> An eligible application submitted as per clause 2.2.1 shall be placed on the agenda of the next Annual General Meeting for approval by the members. Once approved, the applicant’s name (the member) and the name of their institution is to be added to a register of members by the Public Officer. </w:t>
      </w:r>
    </w:p>
    <w:p w:rsidR="00666E12" w:rsidRDefault="00666E12" w:rsidP="00666E12">
      <w:pPr>
        <w:ind w:left="709"/>
      </w:pPr>
      <w:r w:rsidRPr="00B86784">
        <w:rPr>
          <w:b/>
        </w:rPr>
        <w:t>2.2.4</w:t>
      </w:r>
      <w:r>
        <w:t xml:space="preserve"> Should a</w:t>
      </w:r>
      <w:r w:rsidRPr="00F65110">
        <w:t xml:space="preserve"> person holding membership</w:t>
      </w:r>
      <w:r>
        <w:t xml:space="preserve"> (listed on the register of members)</w:t>
      </w:r>
      <w:r w:rsidRPr="00F65110">
        <w:t xml:space="preserve"> cease to be a member pursuant to section 2.4 </w:t>
      </w:r>
      <w:r>
        <w:t>an offer of membership shall be made to</w:t>
      </w:r>
      <w:r w:rsidRPr="00F65110">
        <w:t xml:space="preserve"> the person taking over </w:t>
      </w:r>
      <w:r>
        <w:t xml:space="preserve">the </w:t>
      </w:r>
      <w:r>
        <w:rPr>
          <w:rFonts w:cs="Arial"/>
        </w:rPr>
        <w:t xml:space="preserve">position of </w:t>
      </w:r>
      <w:r w:rsidRPr="00ED57C5">
        <w:rPr>
          <w:rFonts w:cs="Arial"/>
        </w:rPr>
        <w:t>University Librarian or equivalent</w:t>
      </w:r>
      <w:r w:rsidRPr="00F65110">
        <w:t xml:space="preserve"> </w:t>
      </w:r>
      <w:r>
        <w:t>by the Public Officer, provided that they are eligible pursuant to section 2.1. The offer must be made in writing, advising that person of their rights and responsibilities as a member of CAUL, including their right to accept or decline the offer.</w:t>
      </w:r>
    </w:p>
    <w:p w:rsidR="00666E12" w:rsidRPr="00B86784" w:rsidRDefault="00666E12" w:rsidP="003F044E">
      <w:pPr>
        <w:ind w:left="709"/>
      </w:pPr>
      <w:r w:rsidRPr="00B86784">
        <w:rPr>
          <w:b/>
        </w:rPr>
        <w:t>2.2.5</w:t>
      </w:r>
      <w:r>
        <w:t xml:space="preserve"> If an offer of membership made pursuant to clause 2.2.4 is accepted that person’s name shall be added to the register of members, replacing the previou</w:t>
      </w:r>
      <w:r w:rsidR="003F044E">
        <w:t>s member</w:t>
      </w:r>
      <w:r w:rsidR="00B50E43">
        <w:t xml:space="preserve"> from</w:t>
      </w:r>
      <w:r w:rsidR="003F044E">
        <w:t xml:space="preserve"> that institution.</w:t>
      </w:r>
    </w:p>
    <w:p w:rsidR="00666E12" w:rsidRDefault="00666E12" w:rsidP="00666E12">
      <w:pPr>
        <w:pStyle w:val="Heading2"/>
      </w:pPr>
      <w:bookmarkStart w:id="16" w:name="_Toc534812300"/>
      <w:r>
        <w:t>2.3</w:t>
      </w:r>
      <w:r>
        <w:tab/>
      </w:r>
      <w:r w:rsidRPr="00901523">
        <w:t>Membership entitlements not transferable</w:t>
      </w:r>
      <w:bookmarkEnd w:id="16"/>
    </w:p>
    <w:p w:rsidR="00666E12" w:rsidRPr="00B86784" w:rsidRDefault="00666E12" w:rsidP="00666E12">
      <w:pPr>
        <w:autoSpaceDE w:val="0"/>
        <w:autoSpaceDN w:val="0"/>
        <w:adjustRightInd w:val="0"/>
        <w:ind w:left="709"/>
        <w:rPr>
          <w:rFonts w:cs="Arial"/>
          <w:bCs/>
        </w:rPr>
      </w:pPr>
      <w:r w:rsidRPr="00B86784">
        <w:rPr>
          <w:rFonts w:cs="Arial"/>
          <w:b/>
          <w:bCs/>
        </w:rPr>
        <w:tab/>
        <w:t>2.3.1</w:t>
      </w:r>
      <w:r w:rsidRPr="00815F89">
        <w:rPr>
          <w:rFonts w:cs="Arial"/>
          <w:bCs/>
        </w:rPr>
        <w:t xml:space="preserve"> A right, privilege or obligation of a member cannot be transferred or transmitted to another</w:t>
      </w:r>
      <w:r>
        <w:rPr>
          <w:rFonts w:cs="Arial"/>
          <w:bCs/>
        </w:rPr>
        <w:t xml:space="preserve"> person </w:t>
      </w:r>
      <w:r w:rsidRPr="00815F89">
        <w:rPr>
          <w:rFonts w:cs="Arial"/>
          <w:bCs/>
        </w:rPr>
        <w:t xml:space="preserve">and terminates on cessation of the </w:t>
      </w:r>
      <w:r>
        <w:rPr>
          <w:rFonts w:cs="Arial"/>
          <w:bCs/>
        </w:rPr>
        <w:t>person’s</w:t>
      </w:r>
      <w:r w:rsidRPr="00815F89">
        <w:rPr>
          <w:rFonts w:cs="Arial"/>
          <w:bCs/>
        </w:rPr>
        <w:t xml:space="preserve"> membership.</w:t>
      </w:r>
    </w:p>
    <w:p w:rsidR="00666E12" w:rsidRDefault="00666E12" w:rsidP="00666E12">
      <w:pPr>
        <w:pStyle w:val="Heading2"/>
      </w:pPr>
      <w:bookmarkStart w:id="17" w:name="_Toc534812301"/>
      <w:r>
        <w:t>2.4</w:t>
      </w:r>
      <w:r>
        <w:tab/>
      </w:r>
      <w:r w:rsidRPr="00901523">
        <w:t>Cessation of membership</w:t>
      </w:r>
      <w:bookmarkEnd w:id="17"/>
    </w:p>
    <w:p w:rsidR="00666E12" w:rsidRPr="00815F89" w:rsidRDefault="00666E12" w:rsidP="00666E12">
      <w:pPr>
        <w:autoSpaceDE w:val="0"/>
        <w:autoSpaceDN w:val="0"/>
        <w:adjustRightInd w:val="0"/>
        <w:ind w:left="709"/>
        <w:rPr>
          <w:rFonts w:cs="Arial"/>
          <w:bCs/>
        </w:rPr>
      </w:pPr>
      <w:r w:rsidRPr="00B86784">
        <w:rPr>
          <w:rFonts w:cs="Arial"/>
          <w:b/>
          <w:bCs/>
        </w:rPr>
        <w:t>2.4.1</w:t>
      </w:r>
      <w:r>
        <w:rPr>
          <w:rFonts w:cs="Arial"/>
          <w:bCs/>
        </w:rPr>
        <w:t xml:space="preserve"> </w:t>
      </w:r>
      <w:r w:rsidRPr="00815F89">
        <w:rPr>
          <w:rFonts w:cs="Arial"/>
          <w:bCs/>
        </w:rPr>
        <w:t xml:space="preserve">A person ceases to be a member of </w:t>
      </w:r>
      <w:r>
        <w:rPr>
          <w:rFonts w:cs="Arial"/>
          <w:bCs/>
        </w:rPr>
        <w:t>CAUL</w:t>
      </w:r>
      <w:r w:rsidRPr="00815F89">
        <w:rPr>
          <w:rFonts w:cs="Arial"/>
          <w:bCs/>
        </w:rPr>
        <w:t xml:space="preserve"> if th</w:t>
      </w:r>
      <w:r>
        <w:rPr>
          <w:rFonts w:cs="Arial"/>
          <w:bCs/>
        </w:rPr>
        <w:t xml:space="preserve">at </w:t>
      </w:r>
      <w:r w:rsidRPr="00815F89">
        <w:rPr>
          <w:rFonts w:cs="Arial"/>
          <w:bCs/>
        </w:rPr>
        <w:t>person</w:t>
      </w:r>
      <w:r>
        <w:rPr>
          <w:rFonts w:cs="Arial"/>
          <w:bCs/>
        </w:rPr>
        <w:t>:</w:t>
      </w:r>
    </w:p>
    <w:p w:rsidR="00666E12" w:rsidRPr="00815F89" w:rsidRDefault="00666E12" w:rsidP="005610F8">
      <w:pPr>
        <w:autoSpaceDE w:val="0"/>
        <w:autoSpaceDN w:val="0"/>
        <w:adjustRightInd w:val="0"/>
        <w:ind w:left="1440"/>
        <w:rPr>
          <w:rFonts w:cs="Arial"/>
          <w:bCs/>
        </w:rPr>
      </w:pPr>
      <w:r w:rsidRPr="00B86784">
        <w:rPr>
          <w:rFonts w:cs="Arial"/>
          <w:b/>
          <w:bCs/>
        </w:rPr>
        <w:t>2.4.1.1</w:t>
      </w:r>
      <w:r>
        <w:rPr>
          <w:rFonts w:cs="Arial"/>
          <w:bCs/>
        </w:rPr>
        <w:t xml:space="preserve"> </w:t>
      </w:r>
      <w:proofErr w:type="gramStart"/>
      <w:r>
        <w:rPr>
          <w:rFonts w:cs="Arial"/>
          <w:bCs/>
        </w:rPr>
        <w:t>dies</w:t>
      </w:r>
      <w:proofErr w:type="gramEnd"/>
      <w:r>
        <w:rPr>
          <w:rFonts w:cs="Arial"/>
          <w:bCs/>
        </w:rPr>
        <w:t>; or</w:t>
      </w:r>
    </w:p>
    <w:p w:rsidR="00666E12" w:rsidRPr="00815F89" w:rsidRDefault="00666E12" w:rsidP="005610F8">
      <w:pPr>
        <w:autoSpaceDE w:val="0"/>
        <w:autoSpaceDN w:val="0"/>
        <w:adjustRightInd w:val="0"/>
        <w:ind w:left="1440"/>
        <w:rPr>
          <w:rFonts w:cs="Arial"/>
          <w:bCs/>
        </w:rPr>
      </w:pPr>
      <w:r w:rsidRPr="00B86784">
        <w:rPr>
          <w:rFonts w:cs="Arial"/>
          <w:b/>
          <w:bCs/>
        </w:rPr>
        <w:t>2.4.1.2</w:t>
      </w:r>
      <w:r>
        <w:rPr>
          <w:rFonts w:cs="Arial"/>
          <w:bCs/>
        </w:rPr>
        <w:t xml:space="preserve"> </w:t>
      </w:r>
      <w:proofErr w:type="gramStart"/>
      <w:r w:rsidRPr="00815F89">
        <w:rPr>
          <w:rFonts w:cs="Arial"/>
          <w:bCs/>
        </w:rPr>
        <w:t>resigns</w:t>
      </w:r>
      <w:proofErr w:type="gramEnd"/>
      <w:r w:rsidRPr="00815F89">
        <w:rPr>
          <w:rFonts w:cs="Arial"/>
          <w:bCs/>
        </w:rPr>
        <w:t xml:space="preserve"> from</w:t>
      </w:r>
      <w:r>
        <w:rPr>
          <w:rFonts w:cs="Arial"/>
          <w:bCs/>
        </w:rPr>
        <w:t xml:space="preserve"> their </w:t>
      </w:r>
      <w:r w:rsidRPr="00815F89">
        <w:rPr>
          <w:rFonts w:cs="Arial"/>
          <w:bCs/>
        </w:rPr>
        <w:t xml:space="preserve">membership of </w:t>
      </w:r>
      <w:r>
        <w:rPr>
          <w:rFonts w:cs="Arial"/>
          <w:bCs/>
        </w:rPr>
        <w:t>CAUL</w:t>
      </w:r>
      <w:r w:rsidRPr="00815F89">
        <w:rPr>
          <w:rFonts w:cs="Arial"/>
          <w:bCs/>
        </w:rPr>
        <w:t>; or</w:t>
      </w:r>
    </w:p>
    <w:p w:rsidR="00666E12" w:rsidRDefault="00666E12" w:rsidP="005610F8">
      <w:pPr>
        <w:autoSpaceDE w:val="0"/>
        <w:autoSpaceDN w:val="0"/>
        <w:adjustRightInd w:val="0"/>
        <w:ind w:left="1440"/>
        <w:rPr>
          <w:rFonts w:cs="Arial"/>
          <w:bCs/>
        </w:rPr>
      </w:pPr>
      <w:r w:rsidRPr="00B86784">
        <w:rPr>
          <w:rFonts w:cs="Arial"/>
          <w:b/>
          <w:bCs/>
        </w:rPr>
        <w:t>2.4.1.3</w:t>
      </w:r>
      <w:r>
        <w:rPr>
          <w:rFonts w:cs="Arial"/>
          <w:bCs/>
        </w:rPr>
        <w:t xml:space="preserve"> </w:t>
      </w:r>
      <w:proofErr w:type="gramStart"/>
      <w:r w:rsidRPr="00815F89">
        <w:rPr>
          <w:rFonts w:cs="Arial"/>
          <w:bCs/>
        </w:rPr>
        <w:t>is</w:t>
      </w:r>
      <w:proofErr w:type="gramEnd"/>
      <w:r w:rsidRPr="00815F89">
        <w:rPr>
          <w:rFonts w:cs="Arial"/>
          <w:bCs/>
        </w:rPr>
        <w:t xml:space="preserve"> expelled from </w:t>
      </w:r>
      <w:r>
        <w:rPr>
          <w:rFonts w:cs="Arial"/>
          <w:bCs/>
        </w:rPr>
        <w:t>CAUL in accordance with section 2.8</w:t>
      </w:r>
      <w:r w:rsidRPr="00815F89">
        <w:rPr>
          <w:rFonts w:cs="Arial"/>
          <w:bCs/>
        </w:rPr>
        <w:t>; or</w:t>
      </w:r>
    </w:p>
    <w:p w:rsidR="00666E12" w:rsidRPr="00815F89" w:rsidRDefault="00666E12" w:rsidP="005610F8">
      <w:pPr>
        <w:autoSpaceDE w:val="0"/>
        <w:autoSpaceDN w:val="0"/>
        <w:adjustRightInd w:val="0"/>
        <w:ind w:left="1440"/>
        <w:rPr>
          <w:rFonts w:cs="Arial"/>
          <w:bCs/>
        </w:rPr>
      </w:pPr>
      <w:r w:rsidRPr="00B86784">
        <w:rPr>
          <w:rFonts w:cs="Arial"/>
          <w:b/>
          <w:bCs/>
        </w:rPr>
        <w:t>2.4.1.4</w:t>
      </w:r>
      <w:r>
        <w:rPr>
          <w:rFonts w:cs="Arial"/>
          <w:bCs/>
        </w:rPr>
        <w:t xml:space="preserve"> </w:t>
      </w:r>
      <w:proofErr w:type="gramStart"/>
      <w:r>
        <w:rPr>
          <w:rFonts w:cs="Arial"/>
          <w:bCs/>
        </w:rPr>
        <w:t>vacates</w:t>
      </w:r>
      <w:proofErr w:type="gramEnd"/>
      <w:r>
        <w:rPr>
          <w:rFonts w:cs="Arial"/>
          <w:bCs/>
        </w:rPr>
        <w:t xml:space="preserve"> the position of University Librarian (or Equivalent) at their </w:t>
      </w:r>
      <w:r w:rsidR="000C4EB7">
        <w:rPr>
          <w:rFonts w:cs="Arial"/>
          <w:bCs/>
        </w:rPr>
        <w:t>i</w:t>
      </w:r>
      <w:r>
        <w:rPr>
          <w:rFonts w:cs="Arial"/>
          <w:bCs/>
        </w:rPr>
        <w:t>nstitution; or</w:t>
      </w:r>
    </w:p>
    <w:p w:rsidR="00666E12" w:rsidRPr="00815F89" w:rsidRDefault="00666E12" w:rsidP="005610F8">
      <w:pPr>
        <w:autoSpaceDE w:val="0"/>
        <w:autoSpaceDN w:val="0"/>
        <w:adjustRightInd w:val="0"/>
        <w:ind w:left="1440"/>
        <w:rPr>
          <w:rFonts w:cs="Arial"/>
          <w:bCs/>
        </w:rPr>
      </w:pPr>
      <w:r w:rsidRPr="00B86784">
        <w:rPr>
          <w:rFonts w:cs="Arial"/>
          <w:b/>
          <w:bCs/>
        </w:rPr>
        <w:t>2.4.1.4</w:t>
      </w:r>
      <w:r>
        <w:rPr>
          <w:rFonts w:cs="Arial"/>
          <w:bCs/>
        </w:rPr>
        <w:t xml:space="preserve"> </w:t>
      </w:r>
      <w:proofErr w:type="gramStart"/>
      <w:r w:rsidRPr="00815F89">
        <w:rPr>
          <w:rFonts w:cs="Arial"/>
          <w:bCs/>
        </w:rPr>
        <w:t>fails</w:t>
      </w:r>
      <w:proofErr w:type="gramEnd"/>
      <w:r w:rsidRPr="00815F89">
        <w:rPr>
          <w:rFonts w:cs="Arial"/>
          <w:bCs/>
        </w:rPr>
        <w:t xml:space="preserve"> to meet the conditions of membership</w:t>
      </w:r>
      <w:r>
        <w:rPr>
          <w:rFonts w:cs="Arial"/>
          <w:bCs/>
        </w:rPr>
        <w:t xml:space="preserve"> prescribed by this Constitution</w:t>
      </w:r>
      <w:r w:rsidRPr="00815F89">
        <w:rPr>
          <w:rFonts w:cs="Arial"/>
          <w:bCs/>
        </w:rPr>
        <w:t>.</w:t>
      </w:r>
    </w:p>
    <w:p w:rsidR="00666E12" w:rsidRPr="00D8172C" w:rsidRDefault="00666E12" w:rsidP="00666E12">
      <w:pPr>
        <w:autoSpaceDE w:val="0"/>
        <w:autoSpaceDN w:val="0"/>
        <w:adjustRightInd w:val="0"/>
        <w:ind w:left="709"/>
        <w:rPr>
          <w:rFonts w:cs="Arial"/>
        </w:rPr>
      </w:pPr>
      <w:r w:rsidRPr="00B86784">
        <w:rPr>
          <w:rFonts w:cs="Arial"/>
          <w:b/>
        </w:rPr>
        <w:t>2.4.2</w:t>
      </w:r>
      <w:r>
        <w:rPr>
          <w:rFonts w:cs="Arial"/>
        </w:rPr>
        <w:t xml:space="preserve"> Should a person cease to be a member </w:t>
      </w:r>
      <w:r w:rsidR="004858D6">
        <w:rPr>
          <w:rFonts w:cs="Arial"/>
        </w:rPr>
        <w:t>under</w:t>
      </w:r>
      <w:r>
        <w:rPr>
          <w:rFonts w:cs="Arial"/>
        </w:rPr>
        <w:t xml:space="preserve"> clause 2.4.1 </w:t>
      </w:r>
      <w:r w:rsidRPr="00B84811">
        <w:rPr>
          <w:rFonts w:cs="Arial"/>
        </w:rPr>
        <w:t>the Public Officer must remove the name and institution of th</w:t>
      </w:r>
      <w:r w:rsidR="004858D6">
        <w:rPr>
          <w:rFonts w:cs="Arial"/>
        </w:rPr>
        <w:t>at</w:t>
      </w:r>
      <w:r w:rsidRPr="00B84811">
        <w:rPr>
          <w:rFonts w:cs="Arial"/>
        </w:rPr>
        <w:t xml:space="preserve"> </w:t>
      </w:r>
      <w:r w:rsidR="004858D6">
        <w:rPr>
          <w:rFonts w:cs="Arial"/>
        </w:rPr>
        <w:t xml:space="preserve">person </w:t>
      </w:r>
      <w:r w:rsidRPr="00B84811">
        <w:rPr>
          <w:rFonts w:cs="Arial"/>
        </w:rPr>
        <w:t>from the register of members.</w:t>
      </w:r>
    </w:p>
    <w:p w:rsidR="00666E12" w:rsidRDefault="00666E12" w:rsidP="00666E12">
      <w:pPr>
        <w:pStyle w:val="Heading2"/>
      </w:pPr>
      <w:bookmarkStart w:id="18" w:name="_Toc534812302"/>
      <w:r>
        <w:t>2.5</w:t>
      </w:r>
      <w:r>
        <w:tab/>
      </w:r>
      <w:r w:rsidRPr="00901523">
        <w:t>Resignation of membership</w:t>
      </w:r>
      <w:bookmarkEnd w:id="18"/>
    </w:p>
    <w:p w:rsidR="00666E12" w:rsidRPr="008B3F82" w:rsidRDefault="00666E12" w:rsidP="00666E12">
      <w:pPr>
        <w:autoSpaceDE w:val="0"/>
        <w:autoSpaceDN w:val="0"/>
        <w:adjustRightInd w:val="0"/>
        <w:ind w:left="720"/>
        <w:rPr>
          <w:rFonts w:cs="Arial"/>
        </w:rPr>
      </w:pPr>
      <w:r w:rsidRPr="00B86784">
        <w:rPr>
          <w:rFonts w:cs="Arial"/>
          <w:b/>
        </w:rPr>
        <w:t>2.5.1</w:t>
      </w:r>
      <w:r>
        <w:rPr>
          <w:rFonts w:cs="Arial"/>
        </w:rPr>
        <w:t xml:space="preserve"> </w:t>
      </w:r>
      <w:r w:rsidRPr="008B3F82">
        <w:rPr>
          <w:rFonts w:cs="Arial"/>
        </w:rPr>
        <w:t>A member who has paid all amounts payable by the member to</w:t>
      </w:r>
      <w:r>
        <w:rPr>
          <w:rFonts w:cs="Arial"/>
        </w:rPr>
        <w:t xml:space="preserve"> CAUL</w:t>
      </w:r>
      <w:r w:rsidRPr="008B3F82">
        <w:rPr>
          <w:rFonts w:cs="Arial"/>
        </w:rPr>
        <w:t xml:space="preserve"> may resign by sending a written notice of resignation to the </w:t>
      </w:r>
      <w:r>
        <w:rPr>
          <w:rFonts w:cs="Arial"/>
        </w:rPr>
        <w:t>Public Officer</w:t>
      </w:r>
      <w:r w:rsidRPr="008B3F82">
        <w:rPr>
          <w:rFonts w:cs="Arial"/>
        </w:rPr>
        <w:t>;</w:t>
      </w:r>
    </w:p>
    <w:p w:rsidR="00666E12" w:rsidRDefault="00666E12" w:rsidP="00666E12">
      <w:pPr>
        <w:autoSpaceDE w:val="0"/>
        <w:autoSpaceDN w:val="0"/>
        <w:adjustRightInd w:val="0"/>
        <w:ind w:left="720"/>
        <w:rPr>
          <w:rFonts w:cs="Arial"/>
        </w:rPr>
      </w:pPr>
      <w:r w:rsidRPr="00B86784">
        <w:rPr>
          <w:rFonts w:cs="Arial"/>
          <w:b/>
        </w:rPr>
        <w:t>2.5.2</w:t>
      </w:r>
      <w:r>
        <w:rPr>
          <w:rFonts w:cs="Arial"/>
        </w:rPr>
        <w:t xml:space="preserve"> </w:t>
      </w:r>
      <w:r w:rsidRPr="008B3F82">
        <w:rPr>
          <w:rFonts w:cs="Arial"/>
        </w:rPr>
        <w:t xml:space="preserve">Upon receipt of written notice the </w:t>
      </w:r>
      <w:r>
        <w:rPr>
          <w:rFonts w:cs="Arial"/>
        </w:rPr>
        <w:t>Public Officer</w:t>
      </w:r>
      <w:r w:rsidRPr="008B3F82">
        <w:rPr>
          <w:rFonts w:cs="Arial"/>
        </w:rPr>
        <w:t xml:space="preserve"> must remove the name</w:t>
      </w:r>
      <w:r>
        <w:rPr>
          <w:rFonts w:cs="Arial"/>
        </w:rPr>
        <w:t xml:space="preserve"> and institution</w:t>
      </w:r>
      <w:r w:rsidRPr="008B3F82">
        <w:rPr>
          <w:rFonts w:cs="Arial"/>
        </w:rPr>
        <w:t xml:space="preserve"> of th</w:t>
      </w:r>
      <w:r w:rsidR="004858D6">
        <w:rPr>
          <w:rFonts w:cs="Arial"/>
        </w:rPr>
        <w:t xml:space="preserve">at person </w:t>
      </w:r>
      <w:r w:rsidRPr="008B3F82">
        <w:rPr>
          <w:rFonts w:cs="Arial"/>
        </w:rPr>
        <w:t>from the register of members.</w:t>
      </w:r>
    </w:p>
    <w:p w:rsidR="00666E12" w:rsidRDefault="00666E12" w:rsidP="00666E12">
      <w:pPr>
        <w:pStyle w:val="Heading2"/>
      </w:pPr>
      <w:bookmarkStart w:id="19" w:name="_Toc534812303"/>
      <w:r>
        <w:t>2.6</w:t>
      </w:r>
      <w:r>
        <w:tab/>
      </w:r>
      <w:r w:rsidRPr="00B0675F">
        <w:t>Fee, subscriptions etc</w:t>
      </w:r>
      <w:r>
        <w:t>.</w:t>
      </w:r>
      <w:bookmarkEnd w:id="19"/>
    </w:p>
    <w:p w:rsidR="00666E12" w:rsidRDefault="00666E12" w:rsidP="00666E12">
      <w:pPr>
        <w:autoSpaceDE w:val="0"/>
        <w:autoSpaceDN w:val="0"/>
        <w:adjustRightInd w:val="0"/>
        <w:ind w:left="720"/>
      </w:pPr>
      <w:r w:rsidRPr="00B86784">
        <w:rPr>
          <w:b/>
        </w:rPr>
        <w:t>2.6.1</w:t>
      </w:r>
      <w:r>
        <w:t xml:space="preserve"> CAUL may charge a joining fee and annual membership fee, the amount of which is determined from time to time by the members at a General Meeting.</w:t>
      </w:r>
    </w:p>
    <w:p w:rsidR="00666E12" w:rsidRPr="00D8172C" w:rsidRDefault="00666E12" w:rsidP="00666E12">
      <w:pPr>
        <w:autoSpaceDE w:val="0"/>
        <w:autoSpaceDN w:val="0"/>
        <w:adjustRightInd w:val="0"/>
        <w:ind w:left="720"/>
        <w:rPr>
          <w:rFonts w:cs="Arial"/>
        </w:rPr>
      </w:pPr>
      <w:r w:rsidRPr="00B86784">
        <w:rPr>
          <w:b/>
        </w:rPr>
        <w:t>2.6.2</w:t>
      </w:r>
      <w:r>
        <w:t xml:space="preserve"> CAUL may also resolve to raise funds by levies on members’ libraries. A levy shall require endorsement by a Special Resolution of members at a General Meeting, with the proposal being included in the notice of the meeting. The proposal shall indicate whether the levy shall be binding on all members.</w:t>
      </w:r>
    </w:p>
    <w:p w:rsidR="00666E12" w:rsidRDefault="00666E12" w:rsidP="00666E12">
      <w:pPr>
        <w:pStyle w:val="Heading2"/>
      </w:pPr>
      <w:bookmarkStart w:id="20" w:name="_Toc534812304"/>
      <w:r>
        <w:lastRenderedPageBreak/>
        <w:t>2.7</w:t>
      </w:r>
      <w:r>
        <w:tab/>
      </w:r>
      <w:r w:rsidRPr="00B0675F">
        <w:t>Members’ liabilities</w:t>
      </w:r>
      <w:bookmarkEnd w:id="20"/>
    </w:p>
    <w:p w:rsidR="00666E12" w:rsidRPr="00B86784" w:rsidRDefault="00666E12" w:rsidP="00666E12">
      <w:pPr>
        <w:autoSpaceDE w:val="0"/>
        <w:autoSpaceDN w:val="0"/>
        <w:adjustRightInd w:val="0"/>
        <w:ind w:left="709"/>
        <w:rPr>
          <w:rFonts w:cs="Arial"/>
          <w:bCs/>
        </w:rPr>
      </w:pPr>
      <w:r w:rsidRPr="00B86784">
        <w:rPr>
          <w:rFonts w:cs="Arial"/>
          <w:b/>
          <w:bCs/>
        </w:rPr>
        <w:t>2.7.1</w:t>
      </w:r>
      <w:r w:rsidRPr="00305E42">
        <w:rPr>
          <w:rFonts w:cs="Arial"/>
          <w:bCs/>
        </w:rPr>
        <w:t xml:space="preserve"> The liability of a member to contribute towards the payment of the debts and liabilities of CAUL or the costs, charges and expenses of the winding up of CAUL is limited to the amount (if any) unpaid by the member i</w:t>
      </w:r>
      <w:r>
        <w:rPr>
          <w:rFonts w:cs="Arial"/>
          <w:bCs/>
        </w:rPr>
        <w:t xml:space="preserve">n relation to membership of CAUL </w:t>
      </w:r>
      <w:r w:rsidRPr="00305E42">
        <w:rPr>
          <w:rFonts w:cs="Arial"/>
          <w:bCs/>
        </w:rPr>
        <w:t xml:space="preserve">as required </w:t>
      </w:r>
      <w:r>
        <w:rPr>
          <w:rFonts w:cs="Arial"/>
          <w:bCs/>
        </w:rPr>
        <w:t>under</w:t>
      </w:r>
      <w:r w:rsidRPr="00305E42">
        <w:rPr>
          <w:rFonts w:cs="Arial"/>
          <w:bCs/>
        </w:rPr>
        <w:t xml:space="preserve"> </w:t>
      </w:r>
      <w:r>
        <w:rPr>
          <w:rFonts w:cs="Arial"/>
          <w:bCs/>
        </w:rPr>
        <w:t>s</w:t>
      </w:r>
      <w:r w:rsidRPr="00305E42">
        <w:rPr>
          <w:rFonts w:cs="Arial"/>
          <w:bCs/>
        </w:rPr>
        <w:t>ection 2.6.</w:t>
      </w:r>
    </w:p>
    <w:p w:rsidR="00666E12" w:rsidRDefault="00666E12" w:rsidP="00666E12">
      <w:pPr>
        <w:pStyle w:val="Heading2"/>
      </w:pPr>
      <w:bookmarkStart w:id="21" w:name="_Toc534812305"/>
      <w:r>
        <w:t>2.8</w:t>
      </w:r>
      <w:r>
        <w:tab/>
      </w:r>
      <w:r w:rsidRPr="00B0675F">
        <w:t>Disciplining of members</w:t>
      </w:r>
      <w:bookmarkEnd w:id="21"/>
    </w:p>
    <w:p w:rsidR="00666E12" w:rsidRDefault="00666E12" w:rsidP="00666E12">
      <w:pPr>
        <w:ind w:left="709"/>
      </w:pPr>
      <w:r w:rsidRPr="00B86784">
        <w:rPr>
          <w:b/>
        </w:rPr>
        <w:t>2.8.1</w:t>
      </w:r>
      <w:r>
        <w:t xml:space="preserve"> The Board may revoke a member from CAUL’s register of members, or suspend a member from the rights and privileges of membership for a specified period of time, if that member is found to be acting in a manner contrary to the interests and values of CAUL.</w:t>
      </w:r>
    </w:p>
    <w:p w:rsidR="00666E12" w:rsidRDefault="00666E12" w:rsidP="00666E12">
      <w:pPr>
        <w:ind w:left="709"/>
      </w:pPr>
      <w:r w:rsidRPr="00B86784">
        <w:rPr>
          <w:b/>
        </w:rPr>
        <w:t>2.8.2</w:t>
      </w:r>
      <w:r>
        <w:t xml:space="preserve"> The process for determining the conduct of members under clause 2.8.1 sh</w:t>
      </w:r>
      <w:r w:rsidR="000C4EB7">
        <w:t>all be determined by the Board. A</w:t>
      </w:r>
      <w:r>
        <w:t>ny process must be transparent, diligent and afford natural justice to those involved.</w:t>
      </w:r>
    </w:p>
    <w:p w:rsidR="00666E12" w:rsidRDefault="00666E12" w:rsidP="00666E12">
      <w:pPr>
        <w:ind w:left="709"/>
      </w:pPr>
      <w:r w:rsidRPr="00B86784">
        <w:rPr>
          <w:b/>
        </w:rPr>
        <w:t>2.8.3</w:t>
      </w:r>
      <w:r>
        <w:t xml:space="preserve"> Where membership is revoked or suspended under clause 2.8.1, the Public Officer must as soon as practicable notify the member in writing, specifying the grounds for the decision and notifying that member of their right to appeal under clause 2.8.4.</w:t>
      </w:r>
    </w:p>
    <w:p w:rsidR="00666E12" w:rsidRDefault="00666E12" w:rsidP="00666E12">
      <w:pPr>
        <w:ind w:left="709"/>
      </w:pPr>
      <w:r w:rsidRPr="00B86784">
        <w:rPr>
          <w:b/>
        </w:rPr>
        <w:t>2.8.4</w:t>
      </w:r>
      <w:r>
        <w:t xml:space="preserve"> A member has the right to appeal the Board’s decision </w:t>
      </w:r>
      <w:r w:rsidR="00023E95">
        <w:t>made pursuant to</w:t>
      </w:r>
      <w:r>
        <w:t xml:space="preserve"> cause 2.8.1 provided that written notice of the intent to appeal is provided to the Public Officer within 14 days of receiving the Board’s decision. Notice of appeal must state the grounds for the appeal.</w:t>
      </w:r>
    </w:p>
    <w:p w:rsidR="00666E12" w:rsidRDefault="00666E12" w:rsidP="00666E12">
      <w:pPr>
        <w:ind w:left="709"/>
      </w:pPr>
      <w:r w:rsidRPr="00B86784">
        <w:rPr>
          <w:b/>
        </w:rPr>
        <w:t>2.8.5</w:t>
      </w:r>
      <w:r>
        <w:t xml:space="preserve"> Upon receiving an appeal the Public Officer must notify the Board</w:t>
      </w:r>
      <w:r w:rsidR="00023E95">
        <w:t xml:space="preserve"> immediately</w:t>
      </w:r>
      <w:r>
        <w:t>. The Board must call a Special General Meeting for the purpose of considering the appeal within 28 days, as per the procedure in section 4.2.</w:t>
      </w:r>
    </w:p>
    <w:p w:rsidR="00666E12" w:rsidRPr="00B86784" w:rsidRDefault="00666E12" w:rsidP="00666E12">
      <w:pPr>
        <w:pStyle w:val="Heading1"/>
      </w:pPr>
      <w:bookmarkStart w:id="22" w:name="_Toc520984432"/>
      <w:bookmarkStart w:id="23" w:name="_Ref520986357"/>
      <w:bookmarkStart w:id="24" w:name="_Toc534812306"/>
      <w:r w:rsidRPr="00305E42">
        <w:t xml:space="preserve">Part 3 </w:t>
      </w:r>
      <w:proofErr w:type="gramStart"/>
      <w:r w:rsidRPr="00305E42">
        <w:t>The</w:t>
      </w:r>
      <w:proofErr w:type="gramEnd"/>
      <w:r w:rsidRPr="00305E42">
        <w:t xml:space="preserve"> </w:t>
      </w:r>
      <w:bookmarkEnd w:id="22"/>
      <w:bookmarkEnd w:id="23"/>
      <w:r>
        <w:t>b</w:t>
      </w:r>
      <w:r w:rsidRPr="00305E42">
        <w:t>oard</w:t>
      </w:r>
      <w:bookmarkEnd w:id="24"/>
    </w:p>
    <w:p w:rsidR="00666E12" w:rsidRDefault="00666E12" w:rsidP="00666E12">
      <w:pPr>
        <w:pStyle w:val="Heading2"/>
      </w:pPr>
      <w:bookmarkStart w:id="25" w:name="_Toc534812307"/>
      <w:r>
        <w:t>3.1</w:t>
      </w:r>
      <w:r w:rsidRPr="00F05D36">
        <w:tab/>
        <w:t xml:space="preserve">Powers </w:t>
      </w:r>
      <w:r>
        <w:t xml:space="preserve">&amp; function </w:t>
      </w:r>
      <w:r w:rsidRPr="00F05D36">
        <w:t xml:space="preserve">of </w:t>
      </w:r>
      <w:r>
        <w:t>the board</w:t>
      </w:r>
      <w:bookmarkEnd w:id="25"/>
    </w:p>
    <w:p w:rsidR="00666E12" w:rsidRPr="00F05D36" w:rsidRDefault="00666E12" w:rsidP="00666E12">
      <w:pPr>
        <w:autoSpaceDE w:val="0"/>
        <w:autoSpaceDN w:val="0"/>
        <w:adjustRightInd w:val="0"/>
        <w:ind w:left="709"/>
        <w:rPr>
          <w:rFonts w:cs="Arial"/>
        </w:rPr>
      </w:pPr>
      <w:r w:rsidRPr="00F05D36">
        <w:rPr>
          <w:rFonts w:cs="Arial"/>
        </w:rPr>
        <w:t xml:space="preserve">The </w:t>
      </w:r>
      <w:r>
        <w:rPr>
          <w:rFonts w:cs="Arial"/>
        </w:rPr>
        <w:t>Board:</w:t>
      </w:r>
    </w:p>
    <w:p w:rsidR="00666E12" w:rsidRPr="00F05D36" w:rsidRDefault="00666E12" w:rsidP="00666E12">
      <w:pPr>
        <w:autoSpaceDE w:val="0"/>
        <w:autoSpaceDN w:val="0"/>
        <w:adjustRightInd w:val="0"/>
        <w:ind w:left="720"/>
        <w:rPr>
          <w:rFonts w:cs="Arial"/>
        </w:rPr>
      </w:pPr>
      <w:r w:rsidRPr="00B86784">
        <w:rPr>
          <w:rFonts w:cs="Arial"/>
          <w:b/>
        </w:rPr>
        <w:t>3.1.1</w:t>
      </w:r>
      <w:r>
        <w:rPr>
          <w:rFonts w:cs="Arial"/>
        </w:rPr>
        <w:t xml:space="preserve"> G</w:t>
      </w:r>
      <w:r w:rsidRPr="004D4615">
        <w:rPr>
          <w:rFonts w:cs="Arial"/>
        </w:rPr>
        <w:t xml:space="preserve">overns </w:t>
      </w:r>
      <w:r>
        <w:rPr>
          <w:rFonts w:cs="Arial"/>
        </w:rPr>
        <w:t>CAUL</w:t>
      </w:r>
      <w:r w:rsidRPr="004D4615">
        <w:rPr>
          <w:rFonts w:cs="Arial"/>
        </w:rPr>
        <w:t xml:space="preserve"> and manages its affairs in accordance with the</w:t>
      </w:r>
      <w:r>
        <w:rPr>
          <w:rFonts w:cs="Arial"/>
        </w:rPr>
        <w:t xml:space="preserve"> </w:t>
      </w:r>
      <w:r w:rsidRPr="004D4615">
        <w:rPr>
          <w:rFonts w:cs="Arial"/>
        </w:rPr>
        <w:t>Act, the Regulations, this Constitution and any resolution passed by</w:t>
      </w:r>
      <w:r>
        <w:rPr>
          <w:rFonts w:cs="Arial"/>
        </w:rPr>
        <w:t xml:space="preserve"> CAUL</w:t>
      </w:r>
      <w:r w:rsidRPr="004D4615">
        <w:rPr>
          <w:rFonts w:cs="Arial"/>
        </w:rPr>
        <w:t xml:space="preserve"> at a General Meeting</w:t>
      </w:r>
      <w:r>
        <w:rPr>
          <w:rFonts w:cs="Arial"/>
        </w:rPr>
        <w:t>.</w:t>
      </w:r>
    </w:p>
    <w:p w:rsidR="00666E12" w:rsidRDefault="00666E12" w:rsidP="00666E12">
      <w:pPr>
        <w:autoSpaceDE w:val="0"/>
        <w:autoSpaceDN w:val="0"/>
        <w:adjustRightInd w:val="0"/>
        <w:ind w:left="720"/>
        <w:rPr>
          <w:rFonts w:cs="Arial"/>
        </w:rPr>
      </w:pPr>
      <w:r w:rsidRPr="00B86784">
        <w:rPr>
          <w:rFonts w:cs="Arial"/>
          <w:b/>
        </w:rPr>
        <w:t>3.1.</w:t>
      </w:r>
      <w:r>
        <w:rPr>
          <w:rFonts w:cs="Arial"/>
          <w:b/>
        </w:rPr>
        <w:t>2</w:t>
      </w:r>
      <w:r>
        <w:rPr>
          <w:rFonts w:cs="Arial"/>
        </w:rPr>
        <w:t xml:space="preserve"> H</w:t>
      </w:r>
      <w:r w:rsidRPr="00F05D36">
        <w:rPr>
          <w:rFonts w:cs="Arial"/>
        </w:rPr>
        <w:t>as power to perform all acts and do all things that appear to</w:t>
      </w:r>
      <w:r>
        <w:rPr>
          <w:rFonts w:cs="Arial"/>
        </w:rPr>
        <w:t xml:space="preserve"> </w:t>
      </w:r>
      <w:r w:rsidRPr="00F05D36">
        <w:rPr>
          <w:rFonts w:cs="Arial"/>
        </w:rPr>
        <w:t xml:space="preserve">the </w:t>
      </w:r>
      <w:r>
        <w:rPr>
          <w:rFonts w:cs="Arial"/>
        </w:rPr>
        <w:t>Board</w:t>
      </w:r>
      <w:r w:rsidRPr="00F05D36">
        <w:rPr>
          <w:rFonts w:cs="Arial"/>
        </w:rPr>
        <w:t xml:space="preserve"> to be necessary or desirable for the proper</w:t>
      </w:r>
      <w:r>
        <w:rPr>
          <w:rFonts w:cs="Arial"/>
        </w:rPr>
        <w:t xml:space="preserve"> </w:t>
      </w:r>
      <w:r w:rsidRPr="00F05D36">
        <w:rPr>
          <w:rFonts w:cs="Arial"/>
        </w:rPr>
        <w:t xml:space="preserve">management of the affairs of </w:t>
      </w:r>
      <w:r>
        <w:rPr>
          <w:rFonts w:cs="Arial"/>
        </w:rPr>
        <w:t>CAUL including:</w:t>
      </w:r>
    </w:p>
    <w:p w:rsidR="00666E12" w:rsidRDefault="00666E12" w:rsidP="005610F8">
      <w:pPr>
        <w:autoSpaceDE w:val="0"/>
        <w:autoSpaceDN w:val="0"/>
        <w:adjustRightInd w:val="0"/>
        <w:ind w:left="1440"/>
        <w:rPr>
          <w:rFonts w:cs="Arial"/>
        </w:rPr>
      </w:pPr>
      <w:r w:rsidRPr="007325A0">
        <w:rPr>
          <w:rFonts w:cs="Arial"/>
          <w:b/>
        </w:rPr>
        <w:t>3.1.2.1</w:t>
      </w:r>
      <w:r>
        <w:rPr>
          <w:rFonts w:cs="Arial"/>
        </w:rPr>
        <w:t xml:space="preserve"> </w:t>
      </w:r>
      <w:proofErr w:type="gramStart"/>
      <w:r>
        <w:rPr>
          <w:rFonts w:cs="Arial"/>
        </w:rPr>
        <w:t>to</w:t>
      </w:r>
      <w:proofErr w:type="gramEnd"/>
      <w:r>
        <w:rPr>
          <w:rFonts w:cs="Arial"/>
        </w:rPr>
        <w:t xml:space="preserve"> </w:t>
      </w:r>
      <w:r w:rsidRPr="00656A03">
        <w:rPr>
          <w:rFonts w:cs="Arial"/>
        </w:rPr>
        <w:t>raise, borrow or invest money on behalf of CAUL and open any banking account subject to CAUL's financial policies</w:t>
      </w:r>
      <w:r>
        <w:rPr>
          <w:rFonts w:cs="Arial"/>
        </w:rPr>
        <w:t xml:space="preserve"> and procedures create</w:t>
      </w:r>
      <w:r w:rsidR="000C4EB7">
        <w:rPr>
          <w:rFonts w:cs="Arial"/>
        </w:rPr>
        <w:t>d</w:t>
      </w:r>
      <w:r>
        <w:rPr>
          <w:rFonts w:cs="Arial"/>
        </w:rPr>
        <w:t xml:space="preserve"> in accordance with clause 5.1.10</w:t>
      </w:r>
      <w:r w:rsidRPr="00656A03">
        <w:rPr>
          <w:rFonts w:cs="Arial"/>
        </w:rPr>
        <w:t>;</w:t>
      </w:r>
    </w:p>
    <w:p w:rsidR="00666E12" w:rsidRDefault="00666E12" w:rsidP="005610F8">
      <w:pPr>
        <w:autoSpaceDE w:val="0"/>
        <w:autoSpaceDN w:val="0"/>
        <w:adjustRightInd w:val="0"/>
        <w:ind w:left="1440"/>
        <w:rPr>
          <w:rFonts w:cs="Arial"/>
        </w:rPr>
      </w:pPr>
      <w:r w:rsidRPr="007325A0">
        <w:rPr>
          <w:rFonts w:cs="Arial"/>
          <w:b/>
        </w:rPr>
        <w:t>3.1.2.2</w:t>
      </w:r>
      <w:r>
        <w:rPr>
          <w:rFonts w:cs="Arial"/>
        </w:rPr>
        <w:t xml:space="preserve"> </w:t>
      </w:r>
      <w:proofErr w:type="gramStart"/>
      <w:r>
        <w:rPr>
          <w:rFonts w:cs="Arial"/>
        </w:rPr>
        <w:t>to</w:t>
      </w:r>
      <w:proofErr w:type="gramEnd"/>
      <w:r>
        <w:rPr>
          <w:rFonts w:cs="Arial"/>
        </w:rPr>
        <w:t xml:space="preserve"> </w:t>
      </w:r>
      <w:r w:rsidRPr="00656A03">
        <w:rPr>
          <w:rFonts w:cs="Arial"/>
        </w:rPr>
        <w:t>appoint any st</w:t>
      </w:r>
      <w:r w:rsidR="000C4EB7">
        <w:rPr>
          <w:rFonts w:cs="Arial"/>
        </w:rPr>
        <w:t>aff, or engage any professional</w:t>
      </w:r>
      <w:r w:rsidRPr="00656A03">
        <w:rPr>
          <w:rFonts w:cs="Arial"/>
        </w:rPr>
        <w:t xml:space="preserve"> assistance or service required by</w:t>
      </w:r>
      <w:r>
        <w:rPr>
          <w:rFonts w:cs="Arial"/>
        </w:rPr>
        <w:t xml:space="preserve"> CAUL in the carrying out of it</w:t>
      </w:r>
      <w:r w:rsidRPr="00656A03">
        <w:rPr>
          <w:rFonts w:cs="Arial"/>
        </w:rPr>
        <w:t>s activities and to pay reasonable remuneration or fees;</w:t>
      </w:r>
    </w:p>
    <w:p w:rsidR="00666E12" w:rsidRDefault="00666E12" w:rsidP="005610F8">
      <w:pPr>
        <w:autoSpaceDE w:val="0"/>
        <w:autoSpaceDN w:val="0"/>
        <w:adjustRightInd w:val="0"/>
        <w:ind w:left="1440"/>
        <w:rPr>
          <w:rFonts w:cs="Arial"/>
        </w:rPr>
      </w:pPr>
      <w:r>
        <w:rPr>
          <w:rFonts w:cs="Arial"/>
          <w:b/>
        </w:rPr>
        <w:t>3.1.2.3</w:t>
      </w:r>
      <w:r>
        <w:rPr>
          <w:rFonts w:cs="Arial"/>
        </w:rPr>
        <w:t xml:space="preserve"> </w:t>
      </w:r>
      <w:proofErr w:type="gramStart"/>
      <w:r>
        <w:rPr>
          <w:rFonts w:cs="Arial"/>
        </w:rPr>
        <w:t>to</w:t>
      </w:r>
      <w:proofErr w:type="gramEnd"/>
      <w:r w:rsidRPr="00F42AC3">
        <w:rPr>
          <w:rFonts w:cs="Arial"/>
        </w:rPr>
        <w:t xml:space="preserve"> effect and maintain insurance as required to suppo</w:t>
      </w:r>
      <w:r>
        <w:rPr>
          <w:rFonts w:cs="Arial"/>
        </w:rPr>
        <w:t>rt CAUL’s operational requirements;</w:t>
      </w:r>
    </w:p>
    <w:p w:rsidR="00666E12" w:rsidRDefault="00666E12" w:rsidP="005610F8">
      <w:pPr>
        <w:autoSpaceDE w:val="0"/>
        <w:autoSpaceDN w:val="0"/>
        <w:adjustRightInd w:val="0"/>
        <w:ind w:left="1440"/>
        <w:rPr>
          <w:rFonts w:cs="Arial"/>
        </w:rPr>
      </w:pPr>
      <w:r w:rsidRPr="007325A0">
        <w:rPr>
          <w:rFonts w:cs="Arial"/>
          <w:b/>
        </w:rPr>
        <w:t>3.1.2.4</w:t>
      </w:r>
      <w:r w:rsidRPr="00656A03">
        <w:rPr>
          <w:rFonts w:cs="Arial"/>
        </w:rPr>
        <w:t xml:space="preserve"> </w:t>
      </w:r>
      <w:proofErr w:type="gramStart"/>
      <w:r>
        <w:rPr>
          <w:rFonts w:cs="Arial"/>
        </w:rPr>
        <w:t>to</w:t>
      </w:r>
      <w:proofErr w:type="gramEnd"/>
      <w:r>
        <w:rPr>
          <w:rFonts w:cs="Arial"/>
        </w:rPr>
        <w:t xml:space="preserve"> </w:t>
      </w:r>
      <w:r w:rsidRPr="00656A03">
        <w:rPr>
          <w:rFonts w:cs="Arial"/>
        </w:rPr>
        <w:t>establish and pursue a strategic plan</w:t>
      </w:r>
      <w:r>
        <w:rPr>
          <w:rFonts w:cs="Arial"/>
        </w:rPr>
        <w:t xml:space="preserve"> to further CAUL’s objectives;</w:t>
      </w:r>
    </w:p>
    <w:p w:rsidR="00666E12" w:rsidRDefault="00666E12" w:rsidP="005610F8">
      <w:pPr>
        <w:autoSpaceDE w:val="0"/>
        <w:autoSpaceDN w:val="0"/>
        <w:adjustRightInd w:val="0"/>
        <w:ind w:left="1440"/>
        <w:rPr>
          <w:rFonts w:cs="Arial"/>
        </w:rPr>
      </w:pPr>
      <w:r w:rsidRPr="007325A0">
        <w:rPr>
          <w:rFonts w:cs="Arial"/>
          <w:b/>
        </w:rPr>
        <w:t>3.1.2.5</w:t>
      </w:r>
      <w:r>
        <w:rPr>
          <w:rFonts w:cs="Arial"/>
        </w:rPr>
        <w:t xml:space="preserve"> </w:t>
      </w:r>
      <w:proofErr w:type="gramStart"/>
      <w:r>
        <w:rPr>
          <w:rFonts w:cs="Arial"/>
        </w:rPr>
        <w:t>to</w:t>
      </w:r>
      <w:proofErr w:type="gramEnd"/>
      <w:r>
        <w:rPr>
          <w:rFonts w:cs="Arial"/>
        </w:rPr>
        <w:t xml:space="preserve"> make any regulations, policies or procedures </w:t>
      </w:r>
      <w:r w:rsidRPr="00466EDC">
        <w:rPr>
          <w:rFonts w:cs="Arial"/>
        </w:rPr>
        <w:t>provided that they are lawful</w:t>
      </w:r>
      <w:r>
        <w:rPr>
          <w:rFonts w:cs="Arial"/>
        </w:rPr>
        <w:t>,</w:t>
      </w:r>
      <w:r w:rsidRPr="00466EDC">
        <w:rPr>
          <w:rFonts w:cs="Arial"/>
        </w:rPr>
        <w:t xml:space="preserve"> and written in accordance with the Act</w:t>
      </w:r>
      <w:r>
        <w:rPr>
          <w:rFonts w:cs="Arial"/>
        </w:rPr>
        <w:t>, the Regulations</w:t>
      </w:r>
      <w:r w:rsidRPr="00466EDC">
        <w:rPr>
          <w:rFonts w:cs="Arial"/>
        </w:rPr>
        <w:t xml:space="preserve"> and this Constitution</w:t>
      </w:r>
      <w:r>
        <w:rPr>
          <w:rFonts w:cs="Arial"/>
        </w:rPr>
        <w:t>;</w:t>
      </w:r>
    </w:p>
    <w:p w:rsidR="00666E12" w:rsidRDefault="00666E12" w:rsidP="005610F8">
      <w:pPr>
        <w:autoSpaceDE w:val="0"/>
        <w:autoSpaceDN w:val="0"/>
        <w:adjustRightInd w:val="0"/>
        <w:ind w:left="1440"/>
        <w:rPr>
          <w:rFonts w:cs="Arial"/>
        </w:rPr>
      </w:pPr>
      <w:r w:rsidRPr="007325A0">
        <w:rPr>
          <w:rFonts w:cs="Arial"/>
          <w:b/>
        </w:rPr>
        <w:t>3.1.2.6</w:t>
      </w:r>
      <w:r>
        <w:rPr>
          <w:rFonts w:cs="Arial"/>
        </w:rPr>
        <w:t xml:space="preserve"> </w:t>
      </w:r>
      <w:proofErr w:type="gramStart"/>
      <w:r>
        <w:rPr>
          <w:rFonts w:cs="Arial"/>
        </w:rPr>
        <w:t>to</w:t>
      </w:r>
      <w:proofErr w:type="gramEnd"/>
      <w:r>
        <w:rPr>
          <w:rFonts w:cs="Arial"/>
        </w:rPr>
        <w:t xml:space="preserve"> </w:t>
      </w:r>
      <w:r w:rsidRPr="00656A03">
        <w:rPr>
          <w:rFonts w:cs="Arial"/>
        </w:rPr>
        <w:t>exercise all other powers</w:t>
      </w:r>
      <w:r>
        <w:rPr>
          <w:rFonts w:cs="Arial"/>
        </w:rPr>
        <w:t xml:space="preserve"> of CAUL</w:t>
      </w:r>
      <w:r w:rsidRPr="00656A03">
        <w:rPr>
          <w:rFonts w:cs="Arial"/>
        </w:rPr>
        <w:t xml:space="preserve"> that are not by Law or this Constitution required to be exercised by CAUL at a </w:t>
      </w:r>
      <w:r>
        <w:rPr>
          <w:rFonts w:cs="Arial"/>
        </w:rPr>
        <w:t>G</w:t>
      </w:r>
      <w:r w:rsidRPr="00656A03">
        <w:rPr>
          <w:rFonts w:cs="Arial"/>
        </w:rPr>
        <w:t xml:space="preserve">eneral </w:t>
      </w:r>
      <w:r>
        <w:rPr>
          <w:rFonts w:cs="Arial"/>
        </w:rPr>
        <w:t>M</w:t>
      </w:r>
      <w:r w:rsidRPr="00656A03">
        <w:rPr>
          <w:rFonts w:cs="Arial"/>
        </w:rPr>
        <w:t>eeting;</w:t>
      </w:r>
    </w:p>
    <w:p w:rsidR="005610F8" w:rsidRDefault="005610F8" w:rsidP="005610F8">
      <w:pPr>
        <w:autoSpaceDE w:val="0"/>
        <w:autoSpaceDN w:val="0"/>
        <w:adjustRightInd w:val="0"/>
        <w:ind w:left="709"/>
        <w:rPr>
          <w:rFonts w:cs="Arial"/>
        </w:rPr>
      </w:pPr>
      <w:r w:rsidRPr="00B86784">
        <w:rPr>
          <w:rFonts w:cs="Arial"/>
          <w:b/>
        </w:rPr>
        <w:lastRenderedPageBreak/>
        <w:t>3.</w:t>
      </w:r>
      <w:r>
        <w:rPr>
          <w:rFonts w:cs="Arial"/>
          <w:b/>
        </w:rPr>
        <w:t>1</w:t>
      </w:r>
      <w:r w:rsidRPr="00B86784">
        <w:rPr>
          <w:rFonts w:cs="Arial"/>
          <w:b/>
        </w:rPr>
        <w:t>.</w:t>
      </w:r>
      <w:r>
        <w:rPr>
          <w:rFonts w:cs="Arial"/>
          <w:b/>
        </w:rPr>
        <w:t>3</w:t>
      </w:r>
      <w:r>
        <w:rPr>
          <w:rFonts w:cs="Arial"/>
        </w:rPr>
        <w:t xml:space="preserve"> The Board </w:t>
      </w:r>
      <w:r w:rsidR="007C434E">
        <w:rPr>
          <w:rFonts w:cs="Arial"/>
        </w:rPr>
        <w:t>must</w:t>
      </w:r>
      <w:r>
        <w:rPr>
          <w:rFonts w:cs="Arial"/>
        </w:rPr>
        <w:t xml:space="preserve"> </w:t>
      </w:r>
      <w:r w:rsidR="007C434E">
        <w:rPr>
          <w:rFonts w:cs="Arial"/>
        </w:rPr>
        <w:t xml:space="preserve">establish and maintain </w:t>
      </w:r>
      <w:r>
        <w:rPr>
          <w:rFonts w:cs="Arial"/>
        </w:rPr>
        <w:t xml:space="preserve">a </w:t>
      </w:r>
      <w:r w:rsidR="007C434E">
        <w:rPr>
          <w:rFonts w:cs="Arial"/>
        </w:rPr>
        <w:t>c</w:t>
      </w:r>
      <w:r>
        <w:rPr>
          <w:rFonts w:cs="Arial"/>
        </w:rPr>
        <w:t>harter (the Charter) which sets out:</w:t>
      </w:r>
    </w:p>
    <w:p w:rsidR="005610F8" w:rsidRDefault="005610F8" w:rsidP="005610F8">
      <w:pPr>
        <w:autoSpaceDE w:val="0"/>
        <w:autoSpaceDN w:val="0"/>
        <w:adjustRightInd w:val="0"/>
        <w:ind w:left="1440"/>
        <w:rPr>
          <w:rFonts w:cs="Arial"/>
        </w:rPr>
      </w:pPr>
      <w:r w:rsidRPr="00B86784">
        <w:rPr>
          <w:rFonts w:cs="Arial"/>
          <w:b/>
        </w:rPr>
        <w:t>3.</w:t>
      </w:r>
      <w:r>
        <w:rPr>
          <w:rFonts w:cs="Arial"/>
          <w:b/>
        </w:rPr>
        <w:t>1.3.1</w:t>
      </w:r>
      <w:r>
        <w:rPr>
          <w:rFonts w:cs="Arial"/>
        </w:rPr>
        <w:t xml:space="preserve"> </w:t>
      </w:r>
      <w:proofErr w:type="gramStart"/>
      <w:r>
        <w:rPr>
          <w:rFonts w:cs="Arial"/>
        </w:rPr>
        <w:t>the</w:t>
      </w:r>
      <w:proofErr w:type="gramEnd"/>
      <w:r>
        <w:rPr>
          <w:rFonts w:cs="Arial"/>
        </w:rPr>
        <w:t xml:space="preserve"> roles and responsibilities of the Board and its members;</w:t>
      </w:r>
    </w:p>
    <w:p w:rsidR="005610F8" w:rsidRDefault="005610F8" w:rsidP="005610F8">
      <w:pPr>
        <w:autoSpaceDE w:val="0"/>
        <w:autoSpaceDN w:val="0"/>
        <w:adjustRightInd w:val="0"/>
        <w:ind w:left="1440"/>
        <w:rPr>
          <w:rFonts w:cs="Arial"/>
        </w:rPr>
      </w:pPr>
      <w:r w:rsidRPr="00B86784">
        <w:rPr>
          <w:rFonts w:cs="Arial"/>
          <w:b/>
        </w:rPr>
        <w:t>3.</w:t>
      </w:r>
      <w:r>
        <w:rPr>
          <w:rFonts w:cs="Arial"/>
          <w:b/>
        </w:rPr>
        <w:t>1.3.2</w:t>
      </w:r>
      <w:r>
        <w:rPr>
          <w:rFonts w:cs="Arial"/>
        </w:rPr>
        <w:t xml:space="preserve"> </w:t>
      </w:r>
      <w:proofErr w:type="gramStart"/>
      <w:r>
        <w:rPr>
          <w:rFonts w:cs="Arial"/>
        </w:rPr>
        <w:t>the</w:t>
      </w:r>
      <w:proofErr w:type="gramEnd"/>
      <w:r>
        <w:rPr>
          <w:rFonts w:cs="Arial"/>
        </w:rPr>
        <w:t xml:space="preserve"> procedures and processes of the Board;</w:t>
      </w:r>
    </w:p>
    <w:p w:rsidR="005610F8" w:rsidRDefault="005610F8" w:rsidP="005610F8">
      <w:pPr>
        <w:autoSpaceDE w:val="0"/>
        <w:autoSpaceDN w:val="0"/>
        <w:adjustRightInd w:val="0"/>
        <w:ind w:left="1440"/>
        <w:rPr>
          <w:rFonts w:cs="Arial"/>
        </w:rPr>
      </w:pPr>
      <w:r w:rsidRPr="00B86784">
        <w:rPr>
          <w:rFonts w:cs="Arial"/>
          <w:b/>
        </w:rPr>
        <w:t>3.</w:t>
      </w:r>
      <w:r>
        <w:rPr>
          <w:rFonts w:cs="Arial"/>
          <w:b/>
        </w:rPr>
        <w:t>1.3.3</w:t>
      </w:r>
      <w:r>
        <w:rPr>
          <w:rFonts w:cs="Arial"/>
        </w:rPr>
        <w:t xml:space="preserve"> </w:t>
      </w:r>
      <w:proofErr w:type="gramStart"/>
      <w:r>
        <w:rPr>
          <w:rFonts w:cs="Arial"/>
        </w:rPr>
        <w:t>any</w:t>
      </w:r>
      <w:proofErr w:type="gramEnd"/>
      <w:r>
        <w:rPr>
          <w:rFonts w:cs="Arial"/>
        </w:rPr>
        <w:t xml:space="preserve"> other matter</w:t>
      </w:r>
      <w:r w:rsidR="007C434E">
        <w:rPr>
          <w:rFonts w:cs="Arial"/>
        </w:rPr>
        <w:t xml:space="preserve"> relating to its governance</w:t>
      </w:r>
      <w:r>
        <w:rPr>
          <w:rFonts w:cs="Arial"/>
        </w:rPr>
        <w:t xml:space="preserve"> not covered by this Constitution.</w:t>
      </w:r>
    </w:p>
    <w:p w:rsidR="005610F8" w:rsidRDefault="005610F8" w:rsidP="005610F8">
      <w:pPr>
        <w:autoSpaceDE w:val="0"/>
        <w:autoSpaceDN w:val="0"/>
        <w:adjustRightInd w:val="0"/>
        <w:ind w:left="709"/>
        <w:rPr>
          <w:rFonts w:cs="Arial"/>
        </w:rPr>
      </w:pPr>
      <w:r w:rsidRPr="00B86784">
        <w:rPr>
          <w:rFonts w:cs="Arial"/>
          <w:b/>
        </w:rPr>
        <w:t>3.</w:t>
      </w:r>
      <w:r>
        <w:rPr>
          <w:rFonts w:cs="Arial"/>
          <w:b/>
        </w:rPr>
        <w:t>1.</w:t>
      </w:r>
      <w:r w:rsidR="007C434E">
        <w:rPr>
          <w:rFonts w:cs="Arial"/>
          <w:b/>
        </w:rPr>
        <w:t>4</w:t>
      </w:r>
      <w:r>
        <w:rPr>
          <w:rFonts w:cs="Arial"/>
        </w:rPr>
        <w:t xml:space="preserve"> The Charter shall be reviewed by the Board at least once every two (2) calendar years.</w:t>
      </w:r>
    </w:p>
    <w:p w:rsidR="005610F8" w:rsidRDefault="005610F8" w:rsidP="005610F8">
      <w:pPr>
        <w:autoSpaceDE w:val="0"/>
        <w:autoSpaceDN w:val="0"/>
        <w:adjustRightInd w:val="0"/>
        <w:ind w:left="709"/>
        <w:rPr>
          <w:rFonts w:cs="Arial"/>
        </w:rPr>
      </w:pPr>
      <w:r w:rsidRPr="00B86784">
        <w:rPr>
          <w:rFonts w:cs="Arial"/>
          <w:b/>
        </w:rPr>
        <w:t>3.</w:t>
      </w:r>
      <w:r>
        <w:rPr>
          <w:rFonts w:cs="Arial"/>
          <w:b/>
        </w:rPr>
        <w:t>1.</w:t>
      </w:r>
      <w:r w:rsidR="007C434E">
        <w:rPr>
          <w:rFonts w:cs="Arial"/>
          <w:b/>
        </w:rPr>
        <w:t>5</w:t>
      </w:r>
      <w:r>
        <w:rPr>
          <w:rFonts w:cs="Arial"/>
        </w:rPr>
        <w:t xml:space="preserve"> The Charter shall be made accessible to members of CAUL upon request; and to the public as the Board deems appropriate.  </w:t>
      </w:r>
    </w:p>
    <w:p w:rsidR="00666E12" w:rsidRPr="00F05D36" w:rsidRDefault="00666E12" w:rsidP="00666E12">
      <w:pPr>
        <w:pStyle w:val="Heading2"/>
      </w:pPr>
      <w:bookmarkStart w:id="26" w:name="_Toc534812308"/>
      <w:r>
        <w:t>3.2</w:t>
      </w:r>
      <w:r>
        <w:tab/>
      </w:r>
      <w:r w:rsidR="005610F8">
        <w:t>M</w:t>
      </w:r>
      <w:r w:rsidRPr="00F05D36">
        <w:t>embership</w:t>
      </w:r>
      <w:r>
        <w:t xml:space="preserve"> of the board</w:t>
      </w:r>
      <w:bookmarkEnd w:id="26"/>
    </w:p>
    <w:p w:rsidR="005610F8" w:rsidRDefault="00666E12" w:rsidP="00666E12">
      <w:pPr>
        <w:autoSpaceDE w:val="0"/>
        <w:autoSpaceDN w:val="0"/>
        <w:adjustRightInd w:val="0"/>
        <w:ind w:left="709"/>
        <w:rPr>
          <w:rFonts w:cs="Arial"/>
        </w:rPr>
      </w:pPr>
      <w:r w:rsidRPr="00B86784">
        <w:rPr>
          <w:rFonts w:cs="Arial"/>
          <w:b/>
        </w:rPr>
        <w:t>3.2.1</w:t>
      </w:r>
      <w:r>
        <w:rPr>
          <w:rFonts w:cs="Arial"/>
        </w:rPr>
        <w:t xml:space="preserve"> The Board shall consist of </w:t>
      </w:r>
      <w:r w:rsidR="000C4EB7">
        <w:rPr>
          <w:rFonts w:cs="Arial"/>
        </w:rPr>
        <w:t>seven positions. P</w:t>
      </w:r>
      <w:r w:rsidR="00081835">
        <w:rPr>
          <w:rFonts w:cs="Arial"/>
        </w:rPr>
        <w:t>ositions may not be held concurrently.</w:t>
      </w:r>
    </w:p>
    <w:p w:rsidR="00666E12" w:rsidRDefault="005610F8" w:rsidP="00666E12">
      <w:pPr>
        <w:autoSpaceDE w:val="0"/>
        <w:autoSpaceDN w:val="0"/>
        <w:adjustRightInd w:val="0"/>
        <w:ind w:left="709"/>
        <w:rPr>
          <w:rFonts w:cs="Arial"/>
        </w:rPr>
      </w:pPr>
      <w:r w:rsidRPr="005610F8">
        <w:rPr>
          <w:rFonts w:cs="Arial"/>
          <w:b/>
        </w:rPr>
        <w:t>3.2.2</w:t>
      </w:r>
      <w:r>
        <w:rPr>
          <w:rFonts w:cs="Arial"/>
        </w:rPr>
        <w:t xml:space="preserve"> </w:t>
      </w:r>
      <w:r w:rsidR="00607DD6">
        <w:rPr>
          <w:rFonts w:cs="Arial"/>
        </w:rPr>
        <w:t>Four</w:t>
      </w:r>
      <w:r>
        <w:rPr>
          <w:rFonts w:cs="Arial"/>
        </w:rPr>
        <w:t xml:space="preserve"> </w:t>
      </w:r>
      <w:r w:rsidR="00666E12">
        <w:rPr>
          <w:rFonts w:cs="Arial"/>
        </w:rPr>
        <w:t>elected from</w:t>
      </w:r>
      <w:r>
        <w:rPr>
          <w:rFonts w:cs="Arial"/>
        </w:rPr>
        <w:t xml:space="preserve"> among the Full Members of CAUL that include:</w:t>
      </w:r>
    </w:p>
    <w:p w:rsidR="00666E12" w:rsidRDefault="00666E12" w:rsidP="005610F8">
      <w:pPr>
        <w:autoSpaceDE w:val="0"/>
        <w:autoSpaceDN w:val="0"/>
        <w:adjustRightInd w:val="0"/>
        <w:ind w:left="1440"/>
        <w:rPr>
          <w:rFonts w:cs="Arial"/>
        </w:rPr>
      </w:pPr>
      <w:r w:rsidRPr="00B86784">
        <w:rPr>
          <w:rFonts w:cs="Arial"/>
          <w:b/>
        </w:rPr>
        <w:t>3.2.1.1</w:t>
      </w:r>
      <w:r>
        <w:rPr>
          <w:rFonts w:cs="Arial"/>
        </w:rPr>
        <w:t xml:space="preserve"> The </w:t>
      </w:r>
      <w:r w:rsidR="005610F8">
        <w:rPr>
          <w:rFonts w:cs="Arial"/>
        </w:rPr>
        <w:t>Chair</w:t>
      </w:r>
      <w:r>
        <w:rPr>
          <w:rFonts w:cs="Arial"/>
        </w:rPr>
        <w:t>;</w:t>
      </w:r>
    </w:p>
    <w:p w:rsidR="00666E12" w:rsidRDefault="00666E12" w:rsidP="005610F8">
      <w:pPr>
        <w:autoSpaceDE w:val="0"/>
        <w:autoSpaceDN w:val="0"/>
        <w:adjustRightInd w:val="0"/>
        <w:ind w:left="1440"/>
        <w:rPr>
          <w:rFonts w:cs="Arial"/>
        </w:rPr>
      </w:pPr>
      <w:r w:rsidRPr="00B86784">
        <w:rPr>
          <w:rFonts w:cs="Arial"/>
          <w:b/>
        </w:rPr>
        <w:t>3.2.1.2</w:t>
      </w:r>
      <w:r>
        <w:rPr>
          <w:rFonts w:cs="Arial"/>
        </w:rPr>
        <w:t xml:space="preserve"> The Deputy </w:t>
      </w:r>
      <w:r w:rsidR="005610F8">
        <w:rPr>
          <w:rFonts w:cs="Arial"/>
        </w:rPr>
        <w:t>Chair</w:t>
      </w:r>
      <w:r>
        <w:rPr>
          <w:rFonts w:cs="Arial"/>
        </w:rPr>
        <w:t>;</w:t>
      </w:r>
    </w:p>
    <w:p w:rsidR="00666E12" w:rsidRDefault="00666E12" w:rsidP="005610F8">
      <w:pPr>
        <w:autoSpaceDE w:val="0"/>
        <w:autoSpaceDN w:val="0"/>
        <w:adjustRightInd w:val="0"/>
        <w:ind w:left="1440"/>
        <w:rPr>
          <w:rFonts w:cs="Arial"/>
        </w:rPr>
      </w:pPr>
      <w:r w:rsidRPr="00B86784">
        <w:rPr>
          <w:rFonts w:cs="Arial"/>
          <w:b/>
        </w:rPr>
        <w:t>3.2.1.3</w:t>
      </w:r>
      <w:r w:rsidR="003F044E">
        <w:rPr>
          <w:rFonts w:cs="Arial"/>
        </w:rPr>
        <w:t xml:space="preserve"> T</w:t>
      </w:r>
      <w:r w:rsidR="0039375D">
        <w:rPr>
          <w:rFonts w:cs="Arial"/>
        </w:rPr>
        <w:t>wo</w:t>
      </w:r>
      <w:r w:rsidR="005610F8">
        <w:rPr>
          <w:rFonts w:cs="Arial"/>
        </w:rPr>
        <w:t xml:space="preserve"> </w:t>
      </w:r>
      <w:r w:rsidR="003F044E">
        <w:rPr>
          <w:rFonts w:cs="Arial"/>
        </w:rPr>
        <w:t>Directors</w:t>
      </w:r>
      <w:r w:rsidR="009C6E2E">
        <w:rPr>
          <w:rFonts w:cs="Arial"/>
        </w:rPr>
        <w:t xml:space="preserve"> (Elected)</w:t>
      </w:r>
      <w:r w:rsidR="005610F8">
        <w:rPr>
          <w:rFonts w:cs="Arial"/>
        </w:rPr>
        <w:t>.</w:t>
      </w:r>
    </w:p>
    <w:p w:rsidR="009C6E2E" w:rsidRDefault="00666E12" w:rsidP="00666E12">
      <w:pPr>
        <w:autoSpaceDE w:val="0"/>
        <w:autoSpaceDN w:val="0"/>
        <w:adjustRightInd w:val="0"/>
        <w:ind w:left="709"/>
        <w:rPr>
          <w:rFonts w:cs="Arial"/>
        </w:rPr>
      </w:pPr>
      <w:r w:rsidRPr="00B86784">
        <w:rPr>
          <w:rFonts w:cs="Arial"/>
          <w:b/>
        </w:rPr>
        <w:t>3.2.</w:t>
      </w:r>
      <w:r w:rsidR="005610F8">
        <w:rPr>
          <w:rFonts w:cs="Arial"/>
          <w:b/>
        </w:rPr>
        <w:t>3</w:t>
      </w:r>
      <w:r>
        <w:rPr>
          <w:rFonts w:cs="Arial"/>
        </w:rPr>
        <w:t xml:space="preserve"> </w:t>
      </w:r>
      <w:r w:rsidR="009C6E2E" w:rsidRPr="009C6E2E">
        <w:rPr>
          <w:rFonts w:cs="Arial"/>
        </w:rPr>
        <w:t>Three Directors</w:t>
      </w:r>
      <w:r w:rsidR="009C6E2E">
        <w:rPr>
          <w:rFonts w:cs="Arial"/>
        </w:rPr>
        <w:t xml:space="preserve"> </w:t>
      </w:r>
      <w:r w:rsidR="009C6E2E" w:rsidRPr="009C6E2E">
        <w:rPr>
          <w:rFonts w:cs="Arial"/>
        </w:rPr>
        <w:t xml:space="preserve">appointed by resolution of the Board for their professional skills and experience. Any person is eligible to be appointed to the position provided that they bring the </w:t>
      </w:r>
      <w:r w:rsidR="00AD7186">
        <w:rPr>
          <w:rFonts w:cs="Arial"/>
        </w:rPr>
        <w:t>prerequisite</w:t>
      </w:r>
      <w:r w:rsidR="009C6E2E" w:rsidRPr="009C6E2E">
        <w:rPr>
          <w:rFonts w:cs="Arial"/>
        </w:rPr>
        <w:t xml:space="preserve"> skills and experience.</w:t>
      </w:r>
    </w:p>
    <w:p w:rsidR="00666E12" w:rsidRDefault="00666E12" w:rsidP="00666E12">
      <w:pPr>
        <w:autoSpaceDE w:val="0"/>
        <w:autoSpaceDN w:val="0"/>
        <w:adjustRightInd w:val="0"/>
        <w:ind w:left="709"/>
        <w:rPr>
          <w:rFonts w:cs="Arial"/>
        </w:rPr>
      </w:pPr>
      <w:r w:rsidRPr="00B86784">
        <w:rPr>
          <w:rFonts w:cs="Arial"/>
          <w:b/>
        </w:rPr>
        <w:t>3.2.</w:t>
      </w:r>
      <w:r w:rsidR="005610F8">
        <w:rPr>
          <w:rFonts w:cs="Arial"/>
          <w:b/>
        </w:rPr>
        <w:t>4</w:t>
      </w:r>
      <w:r>
        <w:rPr>
          <w:rFonts w:cs="Arial"/>
        </w:rPr>
        <w:t xml:space="preserve"> The term for positions under 3.2.</w:t>
      </w:r>
      <w:r w:rsidR="005610F8">
        <w:rPr>
          <w:rFonts w:cs="Arial"/>
        </w:rPr>
        <w:t>2</w:t>
      </w:r>
      <w:r>
        <w:rPr>
          <w:rFonts w:cs="Arial"/>
        </w:rPr>
        <w:t xml:space="preserve"> and 3.2.</w:t>
      </w:r>
      <w:r w:rsidR="005610F8">
        <w:rPr>
          <w:rFonts w:cs="Arial"/>
        </w:rPr>
        <w:t>3</w:t>
      </w:r>
      <w:r>
        <w:rPr>
          <w:rFonts w:cs="Arial"/>
        </w:rPr>
        <w:t xml:space="preserve"> shall be 2 years from the time that they are elected or appointed to that position.</w:t>
      </w:r>
      <w:r>
        <w:t xml:space="preserve"> A person </w:t>
      </w:r>
      <w:r w:rsidRPr="005A267E">
        <w:rPr>
          <w:rFonts w:cs="Arial"/>
        </w:rPr>
        <w:t>shall be eligible for re-election</w:t>
      </w:r>
      <w:r>
        <w:rPr>
          <w:rFonts w:cs="Arial"/>
        </w:rPr>
        <w:t xml:space="preserve"> or </w:t>
      </w:r>
      <w:r w:rsidR="005610F8">
        <w:rPr>
          <w:rFonts w:cs="Arial"/>
        </w:rPr>
        <w:t>re-</w:t>
      </w:r>
      <w:r>
        <w:rPr>
          <w:rFonts w:cs="Arial"/>
        </w:rPr>
        <w:t>appointment</w:t>
      </w:r>
      <w:r w:rsidR="005610F8">
        <w:rPr>
          <w:rFonts w:cs="Arial"/>
        </w:rPr>
        <w:t xml:space="preserve"> at the end of their term</w:t>
      </w:r>
      <w:r w:rsidRPr="005A267E">
        <w:rPr>
          <w:rFonts w:cs="Arial"/>
        </w:rPr>
        <w:t xml:space="preserve"> but may not serve more than two terms consecutively</w:t>
      </w:r>
      <w:r>
        <w:rPr>
          <w:rFonts w:cs="Arial"/>
        </w:rPr>
        <w:t xml:space="preserve"> in that same position</w:t>
      </w:r>
      <w:r w:rsidRPr="005A267E">
        <w:rPr>
          <w:rFonts w:cs="Arial"/>
        </w:rPr>
        <w:t>.</w:t>
      </w:r>
    </w:p>
    <w:p w:rsidR="00666E12" w:rsidRDefault="00666E12" w:rsidP="00666E12">
      <w:pPr>
        <w:autoSpaceDE w:val="0"/>
        <w:autoSpaceDN w:val="0"/>
        <w:adjustRightInd w:val="0"/>
        <w:ind w:left="709"/>
        <w:rPr>
          <w:rFonts w:cs="Arial"/>
        </w:rPr>
      </w:pPr>
      <w:r w:rsidRPr="00B86784">
        <w:rPr>
          <w:rFonts w:cs="Arial"/>
          <w:b/>
        </w:rPr>
        <w:t>3.2.</w:t>
      </w:r>
      <w:r w:rsidR="005610F8">
        <w:rPr>
          <w:rFonts w:cs="Arial"/>
          <w:b/>
        </w:rPr>
        <w:t>5</w:t>
      </w:r>
      <w:r>
        <w:rPr>
          <w:rFonts w:cs="Arial"/>
        </w:rPr>
        <w:t xml:space="preserve"> The Board may from time to time appoint by resolution a person who is a current Board member to the portfolio of Treasurer for a period of time determined by the Board.</w:t>
      </w:r>
    </w:p>
    <w:p w:rsidR="005610F8" w:rsidRDefault="00666E12" w:rsidP="005610F8">
      <w:pPr>
        <w:autoSpaceDE w:val="0"/>
        <w:autoSpaceDN w:val="0"/>
        <w:adjustRightInd w:val="0"/>
        <w:ind w:left="709"/>
        <w:rPr>
          <w:rFonts w:cs="Arial"/>
        </w:rPr>
      </w:pPr>
      <w:r w:rsidRPr="00B86784">
        <w:rPr>
          <w:rFonts w:cs="Arial"/>
          <w:b/>
        </w:rPr>
        <w:t>3.2.</w:t>
      </w:r>
      <w:r w:rsidR="005610F8">
        <w:rPr>
          <w:rFonts w:cs="Arial"/>
          <w:b/>
        </w:rPr>
        <w:t>6</w:t>
      </w:r>
      <w:r w:rsidRPr="003F4F7B">
        <w:rPr>
          <w:rFonts w:cs="Arial"/>
        </w:rPr>
        <w:t xml:space="preserve"> </w:t>
      </w:r>
      <w:r>
        <w:rPr>
          <w:rFonts w:cs="Arial"/>
        </w:rPr>
        <w:t>The Board may from time to time appoint by resolution a person who is a current Board member to the portfolio of Secretary for a period o</w:t>
      </w:r>
      <w:r w:rsidR="005610F8">
        <w:rPr>
          <w:rFonts w:cs="Arial"/>
        </w:rPr>
        <w:t>f time determined by the Board.</w:t>
      </w:r>
    </w:p>
    <w:p w:rsidR="009C6E2E" w:rsidRPr="005610F8" w:rsidRDefault="009C6E2E" w:rsidP="005610F8">
      <w:pPr>
        <w:autoSpaceDE w:val="0"/>
        <w:autoSpaceDN w:val="0"/>
        <w:adjustRightInd w:val="0"/>
        <w:ind w:left="709"/>
        <w:rPr>
          <w:rFonts w:cs="Arial"/>
        </w:rPr>
      </w:pPr>
      <w:r>
        <w:rPr>
          <w:rFonts w:cs="Arial"/>
          <w:b/>
        </w:rPr>
        <w:t xml:space="preserve">3.2.7 </w:t>
      </w:r>
      <w:r w:rsidRPr="009C6E2E">
        <w:rPr>
          <w:rFonts w:cs="Arial"/>
        </w:rPr>
        <w:t>The Board may from time to time appoint by resolution up to two persons who are current Board members to the portfolio of Program Director for the purpose of managing a strategic program of work.</w:t>
      </w:r>
    </w:p>
    <w:p w:rsidR="00666E12" w:rsidRDefault="00666E12" w:rsidP="00666E12">
      <w:pPr>
        <w:pStyle w:val="Heading2"/>
      </w:pPr>
      <w:bookmarkStart w:id="27" w:name="_Toc534812309"/>
      <w:r>
        <w:t>3.3</w:t>
      </w:r>
      <w:r>
        <w:tab/>
      </w:r>
      <w:r w:rsidRPr="00F05D36">
        <w:t>Election</w:t>
      </w:r>
      <w:r>
        <w:t xml:space="preserve"> and appointment</w:t>
      </w:r>
      <w:r w:rsidRPr="00F05D36">
        <w:t xml:space="preserve"> of </w:t>
      </w:r>
      <w:r>
        <w:t>board</w:t>
      </w:r>
      <w:r w:rsidRPr="00F05D36">
        <w:t xml:space="preserve"> members</w:t>
      </w:r>
      <w:bookmarkEnd w:id="27"/>
    </w:p>
    <w:p w:rsidR="00666E12" w:rsidRPr="00D167F3" w:rsidRDefault="00666E12" w:rsidP="00666E12">
      <w:pPr>
        <w:autoSpaceDE w:val="0"/>
        <w:autoSpaceDN w:val="0"/>
        <w:adjustRightInd w:val="0"/>
        <w:ind w:left="709"/>
        <w:rPr>
          <w:rFonts w:cs="Arial"/>
          <w:bCs/>
        </w:rPr>
      </w:pPr>
      <w:r w:rsidRPr="00B86784">
        <w:rPr>
          <w:rFonts w:cs="Arial"/>
          <w:b/>
          <w:bCs/>
        </w:rPr>
        <w:t>3.3.1</w:t>
      </w:r>
      <w:r w:rsidRPr="00D167F3">
        <w:rPr>
          <w:rFonts w:cs="Arial"/>
          <w:bCs/>
        </w:rPr>
        <w:t xml:space="preserve"> Elections for positions on the Board shall be called by the Board annually, to take place at least </w:t>
      </w:r>
      <w:r>
        <w:rPr>
          <w:rFonts w:cs="Arial"/>
          <w:bCs/>
        </w:rPr>
        <w:t>14</w:t>
      </w:r>
      <w:r w:rsidRPr="00D167F3">
        <w:rPr>
          <w:rFonts w:cs="Arial"/>
          <w:bCs/>
        </w:rPr>
        <w:t xml:space="preserve"> days before the date set for the Annual General Meeting that year.</w:t>
      </w:r>
    </w:p>
    <w:p w:rsidR="00666E12" w:rsidRPr="00D167F3" w:rsidRDefault="00666E12" w:rsidP="00666E12">
      <w:pPr>
        <w:autoSpaceDE w:val="0"/>
        <w:autoSpaceDN w:val="0"/>
        <w:adjustRightInd w:val="0"/>
        <w:ind w:left="709"/>
        <w:rPr>
          <w:rFonts w:cs="Arial"/>
          <w:bCs/>
        </w:rPr>
      </w:pPr>
      <w:r w:rsidRPr="00B86784">
        <w:rPr>
          <w:rFonts w:cs="Arial"/>
          <w:b/>
          <w:bCs/>
        </w:rPr>
        <w:t>3.3.2</w:t>
      </w:r>
      <w:r w:rsidRPr="00D167F3">
        <w:rPr>
          <w:rFonts w:cs="Arial"/>
          <w:bCs/>
        </w:rPr>
        <w:t xml:space="preserve"> Positions for election shall be those positions</w:t>
      </w:r>
      <w:r>
        <w:rPr>
          <w:rFonts w:cs="Arial"/>
          <w:bCs/>
        </w:rPr>
        <w:t xml:space="preserve"> listed under clause 3.2.</w:t>
      </w:r>
      <w:r w:rsidR="00C006B0">
        <w:rPr>
          <w:rFonts w:cs="Arial"/>
          <w:bCs/>
        </w:rPr>
        <w:t>2</w:t>
      </w:r>
      <w:r w:rsidRPr="00D167F3">
        <w:rPr>
          <w:rFonts w:cs="Arial"/>
          <w:bCs/>
        </w:rPr>
        <w:t xml:space="preserve"> whose terms are set to expire that year and those positions that are vacant at the time an election is required to be called. </w:t>
      </w:r>
    </w:p>
    <w:p w:rsidR="00666E12" w:rsidRPr="00D167F3" w:rsidRDefault="00666E12" w:rsidP="00666E12">
      <w:pPr>
        <w:autoSpaceDE w:val="0"/>
        <w:autoSpaceDN w:val="0"/>
        <w:adjustRightInd w:val="0"/>
        <w:ind w:left="709"/>
        <w:rPr>
          <w:rFonts w:cs="Arial"/>
          <w:bCs/>
        </w:rPr>
      </w:pPr>
      <w:r w:rsidRPr="00B86784">
        <w:rPr>
          <w:rFonts w:cs="Arial"/>
          <w:b/>
          <w:bCs/>
        </w:rPr>
        <w:t>3.3.3</w:t>
      </w:r>
      <w:r w:rsidRPr="00D167F3">
        <w:rPr>
          <w:rFonts w:cs="Arial"/>
          <w:bCs/>
        </w:rPr>
        <w:t xml:space="preserve"> If no positions have terms set to expire and no positions are currently vacant the Board is not required to conduct an election. </w:t>
      </w:r>
    </w:p>
    <w:p w:rsidR="00666E12" w:rsidRPr="003F044E" w:rsidRDefault="00666E12" w:rsidP="003F044E">
      <w:pPr>
        <w:autoSpaceDE w:val="0"/>
        <w:autoSpaceDN w:val="0"/>
        <w:adjustRightInd w:val="0"/>
        <w:ind w:left="709"/>
        <w:rPr>
          <w:rFonts w:cs="Arial"/>
          <w:bCs/>
        </w:rPr>
      </w:pPr>
      <w:r w:rsidRPr="00B86784">
        <w:rPr>
          <w:rFonts w:cs="Arial"/>
          <w:b/>
          <w:bCs/>
        </w:rPr>
        <w:t>3.3.4</w:t>
      </w:r>
      <w:r w:rsidRPr="00D167F3">
        <w:rPr>
          <w:rFonts w:cs="Arial"/>
          <w:bCs/>
        </w:rPr>
        <w:t xml:space="preserve"> Notice that an election is not required must be provided to members by the </w:t>
      </w:r>
      <w:r>
        <w:rPr>
          <w:rFonts w:cs="Arial"/>
          <w:bCs/>
        </w:rPr>
        <w:t>Public Officer</w:t>
      </w:r>
      <w:r w:rsidR="003F044E">
        <w:rPr>
          <w:rFonts w:cs="Arial"/>
          <w:bCs/>
        </w:rPr>
        <w:t>.</w:t>
      </w:r>
    </w:p>
    <w:p w:rsidR="00666E12" w:rsidRDefault="00666E12" w:rsidP="00666E12">
      <w:pPr>
        <w:autoSpaceDE w:val="0"/>
        <w:autoSpaceDN w:val="0"/>
        <w:adjustRightInd w:val="0"/>
        <w:ind w:left="709"/>
        <w:rPr>
          <w:rFonts w:cs="Arial"/>
          <w:bCs/>
        </w:rPr>
      </w:pPr>
      <w:r w:rsidRPr="00B86784">
        <w:rPr>
          <w:rFonts w:cs="Arial"/>
          <w:b/>
          <w:bCs/>
        </w:rPr>
        <w:t>3.3.5</w:t>
      </w:r>
      <w:r w:rsidRPr="00D167F3">
        <w:rPr>
          <w:rFonts w:cs="Arial"/>
          <w:bCs/>
        </w:rPr>
        <w:t xml:space="preserve"> </w:t>
      </w:r>
      <w:r>
        <w:rPr>
          <w:rFonts w:cs="Arial"/>
          <w:bCs/>
        </w:rPr>
        <w:t xml:space="preserve">The election </w:t>
      </w:r>
      <w:r w:rsidRPr="00D167F3">
        <w:rPr>
          <w:rFonts w:cs="Arial"/>
          <w:bCs/>
        </w:rPr>
        <w:t xml:space="preserve">shall be conducted by </w:t>
      </w:r>
      <w:r>
        <w:rPr>
          <w:rFonts w:cs="Arial"/>
          <w:bCs/>
        </w:rPr>
        <w:t xml:space="preserve">a </w:t>
      </w:r>
      <w:r w:rsidRPr="00D167F3">
        <w:rPr>
          <w:rFonts w:cs="Arial"/>
          <w:bCs/>
        </w:rPr>
        <w:t>secret ballot</w:t>
      </w:r>
      <w:r>
        <w:rPr>
          <w:rFonts w:cs="Arial"/>
          <w:bCs/>
        </w:rPr>
        <w:t xml:space="preserve"> of the members</w:t>
      </w:r>
      <w:r w:rsidRPr="00D167F3">
        <w:rPr>
          <w:rFonts w:cs="Arial"/>
          <w:bCs/>
        </w:rPr>
        <w:t>.</w:t>
      </w:r>
    </w:p>
    <w:p w:rsidR="00666E12" w:rsidRDefault="00666E12" w:rsidP="00666E12">
      <w:pPr>
        <w:autoSpaceDE w:val="0"/>
        <w:autoSpaceDN w:val="0"/>
        <w:adjustRightInd w:val="0"/>
        <w:ind w:left="709"/>
        <w:rPr>
          <w:rFonts w:cs="Arial"/>
          <w:bCs/>
        </w:rPr>
      </w:pPr>
      <w:r w:rsidRPr="00B86784">
        <w:rPr>
          <w:rFonts w:cs="Arial"/>
          <w:b/>
          <w:bCs/>
        </w:rPr>
        <w:lastRenderedPageBreak/>
        <w:t>3.3.6</w:t>
      </w:r>
      <w:r>
        <w:rPr>
          <w:rFonts w:cs="Arial"/>
          <w:bCs/>
        </w:rPr>
        <w:t xml:space="preserve"> The Returning Officer shall be the Public Officer, or another person as determined by the Board.</w:t>
      </w:r>
    </w:p>
    <w:p w:rsidR="00666E12" w:rsidRPr="00B86784" w:rsidRDefault="00666E12" w:rsidP="00666E12">
      <w:pPr>
        <w:autoSpaceDE w:val="0"/>
        <w:autoSpaceDN w:val="0"/>
        <w:adjustRightInd w:val="0"/>
        <w:ind w:left="709"/>
        <w:rPr>
          <w:rFonts w:cs="Arial"/>
          <w:bCs/>
        </w:rPr>
      </w:pPr>
      <w:r w:rsidRPr="00E90467">
        <w:rPr>
          <w:rFonts w:cs="Arial"/>
          <w:b/>
          <w:bCs/>
        </w:rPr>
        <w:t>3.3.7</w:t>
      </w:r>
      <w:r>
        <w:rPr>
          <w:rFonts w:cs="Arial"/>
          <w:bCs/>
        </w:rPr>
        <w:t xml:space="preserve"> </w:t>
      </w:r>
      <w:r w:rsidRPr="00F13C63">
        <w:rPr>
          <w:rFonts w:cs="Arial"/>
          <w:bCs/>
        </w:rPr>
        <w:t xml:space="preserve">Employees of </w:t>
      </w:r>
      <w:r>
        <w:rPr>
          <w:rFonts w:cs="Arial"/>
          <w:bCs/>
        </w:rPr>
        <w:t>CAUL</w:t>
      </w:r>
      <w:r w:rsidRPr="00F13C63">
        <w:rPr>
          <w:rFonts w:cs="Arial"/>
          <w:bCs/>
        </w:rPr>
        <w:t xml:space="preserve"> are not eligible for election</w:t>
      </w:r>
      <w:r>
        <w:rPr>
          <w:rFonts w:cs="Arial"/>
          <w:bCs/>
        </w:rPr>
        <w:t xml:space="preserve"> or appointment</w:t>
      </w:r>
      <w:r w:rsidRPr="00F13C63">
        <w:rPr>
          <w:rFonts w:cs="Arial"/>
          <w:bCs/>
        </w:rPr>
        <w:t xml:space="preserve"> to the </w:t>
      </w:r>
      <w:r>
        <w:rPr>
          <w:rFonts w:cs="Arial"/>
          <w:bCs/>
        </w:rPr>
        <w:t>Board.</w:t>
      </w:r>
    </w:p>
    <w:p w:rsidR="00666E12" w:rsidRPr="00E90467" w:rsidRDefault="00666E12" w:rsidP="00666E12">
      <w:pPr>
        <w:autoSpaceDE w:val="0"/>
        <w:autoSpaceDN w:val="0"/>
        <w:adjustRightInd w:val="0"/>
        <w:ind w:left="709"/>
        <w:rPr>
          <w:rFonts w:cs="Arial"/>
          <w:bCs/>
        </w:rPr>
      </w:pPr>
      <w:r w:rsidRPr="005B1ED2">
        <w:rPr>
          <w:rFonts w:cs="Arial"/>
          <w:b/>
          <w:bCs/>
        </w:rPr>
        <w:t>3.3.</w:t>
      </w:r>
      <w:r w:rsidR="009C6E2E">
        <w:rPr>
          <w:rFonts w:cs="Arial"/>
          <w:b/>
          <w:bCs/>
        </w:rPr>
        <w:t>8</w:t>
      </w:r>
      <w:r w:rsidRPr="005B1ED2">
        <w:rPr>
          <w:rFonts w:cs="Arial"/>
          <w:bCs/>
        </w:rPr>
        <w:t xml:space="preserve"> The </w:t>
      </w:r>
      <w:r w:rsidRPr="00D12D35">
        <w:rPr>
          <w:rFonts w:cs="Arial"/>
          <w:bCs/>
        </w:rPr>
        <w:t xml:space="preserve">rules for election and the manner in which the election is to be conducted shall be determined by the Board and recorded as Regulations. </w:t>
      </w:r>
    </w:p>
    <w:p w:rsidR="00666E12" w:rsidRPr="005B1ED2" w:rsidRDefault="00666E12" w:rsidP="00666E12">
      <w:pPr>
        <w:autoSpaceDE w:val="0"/>
        <w:autoSpaceDN w:val="0"/>
        <w:adjustRightInd w:val="0"/>
        <w:ind w:left="709"/>
        <w:rPr>
          <w:rFonts w:cs="Arial"/>
          <w:bCs/>
        </w:rPr>
      </w:pPr>
      <w:r w:rsidRPr="00E90467">
        <w:rPr>
          <w:rFonts w:cs="Arial"/>
          <w:b/>
          <w:bCs/>
        </w:rPr>
        <w:t>3.3.</w:t>
      </w:r>
      <w:r w:rsidR="009C6E2E">
        <w:rPr>
          <w:rFonts w:cs="Arial"/>
          <w:b/>
          <w:bCs/>
        </w:rPr>
        <w:t>9</w:t>
      </w:r>
      <w:r w:rsidR="009C6E2E">
        <w:rPr>
          <w:rFonts w:cs="Arial"/>
          <w:bCs/>
        </w:rPr>
        <w:t xml:space="preserve"> </w:t>
      </w:r>
      <w:r w:rsidRPr="00E90467">
        <w:rPr>
          <w:rFonts w:cs="Arial"/>
          <w:bCs/>
        </w:rPr>
        <w:t>The process by which appointments are made for positions defined under clause 3.2.</w:t>
      </w:r>
      <w:r w:rsidR="00C006B0">
        <w:rPr>
          <w:rFonts w:cs="Arial"/>
          <w:bCs/>
        </w:rPr>
        <w:t>3</w:t>
      </w:r>
      <w:r w:rsidRPr="00E90467">
        <w:rPr>
          <w:rFonts w:cs="Arial"/>
          <w:bCs/>
        </w:rPr>
        <w:t xml:space="preserve"> shall be determined by the Board and recorded as Regulations.</w:t>
      </w:r>
    </w:p>
    <w:p w:rsidR="00666E12" w:rsidRDefault="00666E12" w:rsidP="00666E12">
      <w:pPr>
        <w:autoSpaceDE w:val="0"/>
        <w:autoSpaceDN w:val="0"/>
        <w:adjustRightInd w:val="0"/>
        <w:ind w:left="709"/>
        <w:rPr>
          <w:rFonts w:cs="Arial"/>
          <w:bCs/>
        </w:rPr>
      </w:pPr>
      <w:r w:rsidRPr="00D12D35">
        <w:rPr>
          <w:rFonts w:cs="Arial"/>
          <w:b/>
          <w:bCs/>
        </w:rPr>
        <w:t>3.3.</w:t>
      </w:r>
      <w:r w:rsidR="009C6E2E">
        <w:rPr>
          <w:rFonts w:cs="Arial"/>
          <w:b/>
          <w:bCs/>
        </w:rPr>
        <w:t>10</w:t>
      </w:r>
      <w:r w:rsidRPr="005B1ED2">
        <w:rPr>
          <w:rFonts w:cs="Arial"/>
          <w:bCs/>
        </w:rPr>
        <w:t xml:space="preserve"> </w:t>
      </w:r>
      <w:proofErr w:type="gramStart"/>
      <w:r w:rsidRPr="005B1ED2">
        <w:rPr>
          <w:rFonts w:cs="Arial"/>
          <w:bCs/>
        </w:rPr>
        <w:t>The</w:t>
      </w:r>
      <w:proofErr w:type="gramEnd"/>
      <w:r w:rsidRPr="005B1ED2">
        <w:rPr>
          <w:rFonts w:cs="Arial"/>
          <w:bCs/>
        </w:rPr>
        <w:t xml:space="preserve"> </w:t>
      </w:r>
      <w:r w:rsidRPr="00E90467">
        <w:rPr>
          <w:rFonts w:cs="Arial"/>
          <w:bCs/>
        </w:rPr>
        <w:t>regulations created pursuant with cla</w:t>
      </w:r>
      <w:r w:rsidR="009C6E2E">
        <w:rPr>
          <w:rFonts w:cs="Arial"/>
          <w:bCs/>
        </w:rPr>
        <w:t>u</w:t>
      </w:r>
      <w:r w:rsidRPr="00E90467">
        <w:rPr>
          <w:rFonts w:cs="Arial"/>
          <w:bCs/>
        </w:rPr>
        <w:t>ses 3.3.</w:t>
      </w:r>
      <w:r w:rsidR="009C6E2E">
        <w:rPr>
          <w:rFonts w:cs="Arial"/>
          <w:bCs/>
        </w:rPr>
        <w:t>8</w:t>
      </w:r>
      <w:r w:rsidRPr="00E90467">
        <w:rPr>
          <w:rFonts w:cs="Arial"/>
          <w:bCs/>
        </w:rPr>
        <w:t xml:space="preserve"> and 3.3.</w:t>
      </w:r>
      <w:r w:rsidR="009C6E2E">
        <w:rPr>
          <w:rFonts w:cs="Arial"/>
          <w:bCs/>
        </w:rPr>
        <w:t>9</w:t>
      </w:r>
      <w:r w:rsidRPr="005B1ED2">
        <w:rPr>
          <w:rFonts w:cs="Arial"/>
          <w:bCs/>
        </w:rPr>
        <w:t xml:space="preserve"> must be made available to members upon request and made accessible to members on CAUL’s website.</w:t>
      </w:r>
    </w:p>
    <w:p w:rsidR="00666E12" w:rsidRPr="00F05D36" w:rsidRDefault="00666E12" w:rsidP="00666E12">
      <w:pPr>
        <w:pStyle w:val="Heading2"/>
      </w:pPr>
      <w:bookmarkStart w:id="28" w:name="_Toc534812310"/>
      <w:r>
        <w:t>3.4</w:t>
      </w:r>
      <w:r>
        <w:tab/>
        <w:t>Casual v</w:t>
      </w:r>
      <w:r w:rsidRPr="00F05D36">
        <w:t>acancies</w:t>
      </w:r>
      <w:bookmarkEnd w:id="28"/>
    </w:p>
    <w:p w:rsidR="00666E12" w:rsidRPr="00942516" w:rsidRDefault="00666E12" w:rsidP="00666E12">
      <w:pPr>
        <w:autoSpaceDE w:val="0"/>
        <w:autoSpaceDN w:val="0"/>
        <w:adjustRightInd w:val="0"/>
        <w:ind w:left="720"/>
        <w:rPr>
          <w:rFonts w:cs="Arial"/>
          <w:bCs/>
        </w:rPr>
      </w:pPr>
      <w:r w:rsidRPr="00B86784">
        <w:rPr>
          <w:rFonts w:cs="Arial"/>
          <w:b/>
          <w:bCs/>
        </w:rPr>
        <w:t>3.4.1</w:t>
      </w:r>
      <w:r>
        <w:rPr>
          <w:rFonts w:cs="Arial"/>
          <w:bCs/>
        </w:rPr>
        <w:t xml:space="preserve"> </w:t>
      </w:r>
      <w:r w:rsidRPr="00942516">
        <w:rPr>
          <w:rFonts w:cs="Arial"/>
          <w:bCs/>
        </w:rPr>
        <w:t>A position on the Board becomes vacant if the person holding that position:</w:t>
      </w:r>
    </w:p>
    <w:p w:rsidR="00666E12" w:rsidRPr="00942516" w:rsidRDefault="00666E12" w:rsidP="00E857D3">
      <w:pPr>
        <w:autoSpaceDE w:val="0"/>
        <w:autoSpaceDN w:val="0"/>
        <w:adjustRightInd w:val="0"/>
        <w:ind w:left="1440"/>
        <w:rPr>
          <w:rFonts w:cs="Arial"/>
          <w:bCs/>
        </w:rPr>
      </w:pPr>
      <w:r w:rsidRPr="00B86784">
        <w:rPr>
          <w:rFonts w:cs="Arial"/>
          <w:b/>
          <w:bCs/>
        </w:rPr>
        <w:t>3.4.1.1</w:t>
      </w:r>
      <w:r>
        <w:rPr>
          <w:rFonts w:cs="Arial"/>
          <w:bCs/>
        </w:rPr>
        <w:t xml:space="preserve"> </w:t>
      </w:r>
      <w:proofErr w:type="gramStart"/>
      <w:r w:rsidRPr="00942516">
        <w:rPr>
          <w:rFonts w:cs="Arial"/>
          <w:bCs/>
        </w:rPr>
        <w:t>dies</w:t>
      </w:r>
      <w:proofErr w:type="gramEnd"/>
      <w:r w:rsidRPr="00942516">
        <w:rPr>
          <w:rFonts w:cs="Arial"/>
          <w:bCs/>
        </w:rPr>
        <w:t>; or</w:t>
      </w:r>
    </w:p>
    <w:p w:rsidR="00666E12" w:rsidRPr="00942516" w:rsidRDefault="00666E12" w:rsidP="00E857D3">
      <w:pPr>
        <w:autoSpaceDE w:val="0"/>
        <w:autoSpaceDN w:val="0"/>
        <w:adjustRightInd w:val="0"/>
        <w:ind w:left="1440"/>
        <w:rPr>
          <w:rFonts w:cs="Arial"/>
          <w:bCs/>
        </w:rPr>
      </w:pPr>
      <w:r w:rsidRPr="00B86784">
        <w:rPr>
          <w:rFonts w:cs="Arial"/>
          <w:b/>
          <w:bCs/>
        </w:rPr>
        <w:t>3.4.1.2</w:t>
      </w:r>
      <w:r>
        <w:rPr>
          <w:rFonts w:cs="Arial"/>
          <w:bCs/>
        </w:rPr>
        <w:t xml:space="preserve"> </w:t>
      </w:r>
      <w:proofErr w:type="gramStart"/>
      <w:r w:rsidRPr="00942516">
        <w:rPr>
          <w:rFonts w:cs="Arial"/>
          <w:bCs/>
        </w:rPr>
        <w:t>resigns</w:t>
      </w:r>
      <w:proofErr w:type="gramEnd"/>
      <w:r w:rsidRPr="00942516">
        <w:rPr>
          <w:rFonts w:cs="Arial"/>
          <w:bCs/>
        </w:rPr>
        <w:t>; or</w:t>
      </w:r>
    </w:p>
    <w:p w:rsidR="00666E12" w:rsidRPr="00942516" w:rsidRDefault="00666E12" w:rsidP="00E857D3">
      <w:pPr>
        <w:autoSpaceDE w:val="0"/>
        <w:autoSpaceDN w:val="0"/>
        <w:adjustRightInd w:val="0"/>
        <w:ind w:left="1440"/>
        <w:rPr>
          <w:rFonts w:cs="Arial"/>
          <w:bCs/>
        </w:rPr>
      </w:pPr>
      <w:r w:rsidRPr="00B86784">
        <w:rPr>
          <w:rFonts w:cs="Arial"/>
          <w:b/>
          <w:bCs/>
        </w:rPr>
        <w:t>3.4.1.3</w:t>
      </w:r>
      <w:r>
        <w:rPr>
          <w:rFonts w:cs="Arial"/>
          <w:bCs/>
        </w:rPr>
        <w:t xml:space="preserve"> </w:t>
      </w:r>
      <w:proofErr w:type="gramStart"/>
      <w:r w:rsidRPr="00942516">
        <w:rPr>
          <w:rFonts w:cs="Arial"/>
          <w:bCs/>
        </w:rPr>
        <w:t>is</w:t>
      </w:r>
      <w:proofErr w:type="gramEnd"/>
      <w:r w:rsidRPr="00942516">
        <w:rPr>
          <w:rFonts w:cs="Arial"/>
          <w:bCs/>
        </w:rPr>
        <w:t xml:space="preserve"> removed </w:t>
      </w:r>
      <w:r>
        <w:rPr>
          <w:rFonts w:cs="Arial"/>
          <w:bCs/>
        </w:rPr>
        <w:t>from the Board in accordance with section 3.5</w:t>
      </w:r>
      <w:r w:rsidRPr="00942516">
        <w:rPr>
          <w:rFonts w:cs="Arial"/>
          <w:bCs/>
        </w:rPr>
        <w:t>; or</w:t>
      </w:r>
    </w:p>
    <w:p w:rsidR="00666E12" w:rsidRPr="00942516" w:rsidRDefault="00666E12" w:rsidP="00E857D3">
      <w:pPr>
        <w:autoSpaceDE w:val="0"/>
        <w:autoSpaceDN w:val="0"/>
        <w:adjustRightInd w:val="0"/>
        <w:ind w:left="1440"/>
        <w:rPr>
          <w:rFonts w:cs="Arial"/>
          <w:bCs/>
        </w:rPr>
      </w:pPr>
      <w:r w:rsidRPr="00B86784">
        <w:rPr>
          <w:rFonts w:cs="Arial"/>
          <w:b/>
          <w:bCs/>
        </w:rPr>
        <w:t>3.4.1.4</w:t>
      </w:r>
      <w:r>
        <w:rPr>
          <w:rFonts w:cs="Arial"/>
          <w:bCs/>
        </w:rPr>
        <w:t xml:space="preserve"> </w:t>
      </w:r>
      <w:r w:rsidRPr="00942516">
        <w:rPr>
          <w:rFonts w:cs="Arial"/>
          <w:bCs/>
        </w:rPr>
        <w:t>becomes bankrupt or personally insolvent; or</w:t>
      </w:r>
    </w:p>
    <w:p w:rsidR="00666E12" w:rsidRPr="00942516" w:rsidRDefault="00666E12" w:rsidP="00E857D3">
      <w:pPr>
        <w:autoSpaceDE w:val="0"/>
        <w:autoSpaceDN w:val="0"/>
        <w:adjustRightInd w:val="0"/>
        <w:ind w:left="1440"/>
        <w:rPr>
          <w:rFonts w:cs="Arial"/>
          <w:bCs/>
        </w:rPr>
      </w:pPr>
      <w:r w:rsidRPr="00B86784">
        <w:rPr>
          <w:rFonts w:cs="Arial"/>
          <w:b/>
          <w:bCs/>
        </w:rPr>
        <w:t>3.4.1.5</w:t>
      </w:r>
      <w:r>
        <w:rPr>
          <w:rFonts w:cs="Arial"/>
          <w:bCs/>
        </w:rPr>
        <w:t xml:space="preserve"> </w:t>
      </w:r>
      <w:proofErr w:type="gramStart"/>
      <w:r w:rsidRPr="00942516">
        <w:rPr>
          <w:rFonts w:cs="Arial"/>
          <w:bCs/>
        </w:rPr>
        <w:t>suffers</w:t>
      </w:r>
      <w:proofErr w:type="gramEnd"/>
      <w:r w:rsidRPr="00942516">
        <w:rPr>
          <w:rFonts w:cs="Arial"/>
          <w:bCs/>
        </w:rPr>
        <w:t xml:space="preserve"> from mental or physical incapacity; or</w:t>
      </w:r>
    </w:p>
    <w:p w:rsidR="00666E12" w:rsidRDefault="00666E12" w:rsidP="00E857D3">
      <w:pPr>
        <w:autoSpaceDE w:val="0"/>
        <w:autoSpaceDN w:val="0"/>
        <w:adjustRightInd w:val="0"/>
        <w:ind w:left="1440"/>
        <w:rPr>
          <w:rFonts w:cs="Arial"/>
          <w:bCs/>
        </w:rPr>
      </w:pPr>
      <w:r w:rsidRPr="00B86784">
        <w:rPr>
          <w:rFonts w:cs="Arial"/>
          <w:b/>
          <w:bCs/>
        </w:rPr>
        <w:t>3.4.1.6</w:t>
      </w:r>
      <w:r>
        <w:rPr>
          <w:rFonts w:cs="Arial"/>
          <w:bCs/>
        </w:rPr>
        <w:t xml:space="preserve"> </w:t>
      </w:r>
      <w:r w:rsidRPr="00942516">
        <w:rPr>
          <w:rFonts w:cs="Arial"/>
          <w:bCs/>
        </w:rPr>
        <w:t>is absent without the consent of the Board from all</w:t>
      </w:r>
      <w:r>
        <w:rPr>
          <w:rFonts w:cs="Arial"/>
          <w:bCs/>
        </w:rPr>
        <w:t xml:space="preserve"> </w:t>
      </w:r>
      <w:r w:rsidRPr="00942516">
        <w:rPr>
          <w:rFonts w:cs="Arial"/>
          <w:bCs/>
        </w:rPr>
        <w:t xml:space="preserve">meetings of the Board held during a period of </w:t>
      </w:r>
      <w:r>
        <w:rPr>
          <w:rFonts w:cs="Arial"/>
          <w:bCs/>
        </w:rPr>
        <w:t>3</w:t>
      </w:r>
      <w:r w:rsidRPr="00942516">
        <w:rPr>
          <w:rFonts w:cs="Arial"/>
          <w:bCs/>
        </w:rPr>
        <w:t xml:space="preserve"> months.</w:t>
      </w:r>
    </w:p>
    <w:p w:rsidR="00666E12" w:rsidRDefault="00666E12" w:rsidP="00666E12">
      <w:pPr>
        <w:autoSpaceDE w:val="0"/>
        <w:autoSpaceDN w:val="0"/>
        <w:adjustRightInd w:val="0"/>
        <w:ind w:left="720"/>
        <w:rPr>
          <w:rFonts w:cs="Arial"/>
          <w:bCs/>
        </w:rPr>
      </w:pPr>
      <w:r w:rsidRPr="00B86784">
        <w:rPr>
          <w:rFonts w:cs="Arial"/>
          <w:b/>
          <w:bCs/>
        </w:rPr>
        <w:t>3.4.2</w:t>
      </w:r>
      <w:r>
        <w:rPr>
          <w:rFonts w:cs="Arial"/>
          <w:bCs/>
        </w:rPr>
        <w:t xml:space="preserve"> When a position on the Board becomes vacant it creates a casual vacancy.</w:t>
      </w:r>
    </w:p>
    <w:p w:rsidR="00666E12" w:rsidRDefault="00666E12" w:rsidP="00666E12">
      <w:pPr>
        <w:autoSpaceDE w:val="0"/>
        <w:autoSpaceDN w:val="0"/>
        <w:adjustRightInd w:val="0"/>
        <w:ind w:left="720"/>
        <w:rPr>
          <w:rFonts w:cs="Arial"/>
          <w:bCs/>
        </w:rPr>
      </w:pPr>
      <w:r w:rsidRPr="00B86784">
        <w:rPr>
          <w:rFonts w:cs="Arial"/>
          <w:b/>
          <w:bCs/>
        </w:rPr>
        <w:t>3.4.3</w:t>
      </w:r>
      <w:r>
        <w:rPr>
          <w:rFonts w:cs="Arial"/>
          <w:bCs/>
        </w:rPr>
        <w:t xml:space="preserve"> When a casual vacancy occurs for an elected position listed under clause 3.2.</w:t>
      </w:r>
      <w:r w:rsidR="00AA6173">
        <w:rPr>
          <w:rFonts w:cs="Arial"/>
          <w:bCs/>
        </w:rPr>
        <w:t>3</w:t>
      </w:r>
      <w:r>
        <w:rPr>
          <w:rFonts w:cs="Arial"/>
          <w:bCs/>
        </w:rPr>
        <w:t xml:space="preserve"> </w:t>
      </w:r>
      <w:r w:rsidRPr="005A267E">
        <w:rPr>
          <w:rFonts w:cs="Arial"/>
          <w:bCs/>
        </w:rPr>
        <w:t>an election will be held within 60 days to fill th</w:t>
      </w:r>
      <w:r>
        <w:rPr>
          <w:rFonts w:cs="Arial"/>
          <w:bCs/>
        </w:rPr>
        <w:t>at vacancy following the process described in section 3.3.</w:t>
      </w:r>
    </w:p>
    <w:p w:rsidR="00666E12" w:rsidRDefault="00666E12" w:rsidP="003F044E">
      <w:pPr>
        <w:autoSpaceDE w:val="0"/>
        <w:autoSpaceDN w:val="0"/>
        <w:adjustRightInd w:val="0"/>
        <w:ind w:left="720"/>
        <w:rPr>
          <w:rFonts w:cs="Arial"/>
          <w:bCs/>
        </w:rPr>
      </w:pPr>
      <w:r w:rsidRPr="00B86784">
        <w:rPr>
          <w:rFonts w:cs="Arial"/>
          <w:b/>
          <w:bCs/>
        </w:rPr>
        <w:t>3.4.4</w:t>
      </w:r>
      <w:r>
        <w:rPr>
          <w:rFonts w:cs="Arial"/>
          <w:bCs/>
        </w:rPr>
        <w:t xml:space="preserve"> When a casual vacancy occurs for an appointed position listed under clause 3.2.</w:t>
      </w:r>
      <w:r w:rsidR="00AA6173">
        <w:rPr>
          <w:rFonts w:cs="Arial"/>
          <w:bCs/>
        </w:rPr>
        <w:t>3</w:t>
      </w:r>
      <w:r>
        <w:rPr>
          <w:rFonts w:cs="Arial"/>
          <w:bCs/>
        </w:rPr>
        <w:t xml:space="preserve"> the Board shall appoint a person to fill that vacancy within 60 days following the process described in section 3.3.</w:t>
      </w:r>
    </w:p>
    <w:p w:rsidR="00666E12" w:rsidRPr="00B86784" w:rsidRDefault="00666E12" w:rsidP="00666E12">
      <w:pPr>
        <w:autoSpaceDE w:val="0"/>
        <w:autoSpaceDN w:val="0"/>
        <w:adjustRightInd w:val="0"/>
        <w:ind w:left="720"/>
        <w:rPr>
          <w:rFonts w:cs="Arial"/>
          <w:bCs/>
        </w:rPr>
      </w:pPr>
      <w:r w:rsidRPr="00B86784">
        <w:rPr>
          <w:rFonts w:cs="Arial"/>
          <w:b/>
          <w:bCs/>
        </w:rPr>
        <w:t>3.4.5</w:t>
      </w:r>
      <w:r>
        <w:rPr>
          <w:rFonts w:cs="Arial"/>
          <w:bCs/>
        </w:rPr>
        <w:t xml:space="preserve"> </w:t>
      </w:r>
      <w:r w:rsidRPr="00CA34AE">
        <w:rPr>
          <w:rFonts w:cs="Arial"/>
          <w:bCs/>
        </w:rPr>
        <w:t>The person so elected</w:t>
      </w:r>
      <w:r>
        <w:rPr>
          <w:rFonts w:cs="Arial"/>
          <w:bCs/>
        </w:rPr>
        <w:t xml:space="preserve"> or appointed to fill a casual vacancy</w:t>
      </w:r>
      <w:r w:rsidRPr="00CA34AE">
        <w:rPr>
          <w:rFonts w:cs="Arial"/>
          <w:bCs/>
        </w:rPr>
        <w:t xml:space="preserve"> shall remain in </w:t>
      </w:r>
      <w:r>
        <w:rPr>
          <w:rFonts w:cs="Arial"/>
          <w:bCs/>
        </w:rPr>
        <w:t xml:space="preserve">that position </w:t>
      </w:r>
      <w:r w:rsidRPr="00CA34AE">
        <w:rPr>
          <w:rFonts w:cs="Arial"/>
          <w:bCs/>
        </w:rPr>
        <w:t xml:space="preserve">only for the unexpired portion of </w:t>
      </w:r>
      <w:r w:rsidR="00E857D3">
        <w:rPr>
          <w:rFonts w:cs="Arial"/>
          <w:bCs/>
        </w:rPr>
        <w:t>the previous incumbent</w:t>
      </w:r>
      <w:r w:rsidR="000C4EB7">
        <w:rPr>
          <w:rFonts w:cs="Arial"/>
          <w:bCs/>
        </w:rPr>
        <w:t>’s</w:t>
      </w:r>
      <w:r w:rsidRPr="00CA34AE">
        <w:rPr>
          <w:rFonts w:cs="Arial"/>
          <w:bCs/>
        </w:rPr>
        <w:t xml:space="preserve"> term. If the duration of the term is greater than one year, it will be regarded as serving a term of office for the purposes of clause 3.2.</w:t>
      </w:r>
      <w:r w:rsidR="00E857D3">
        <w:rPr>
          <w:rFonts w:cs="Arial"/>
          <w:bCs/>
        </w:rPr>
        <w:t>4</w:t>
      </w:r>
      <w:r w:rsidRPr="00CA34AE">
        <w:rPr>
          <w:rFonts w:cs="Arial"/>
          <w:bCs/>
        </w:rPr>
        <w:t>.</w:t>
      </w:r>
    </w:p>
    <w:p w:rsidR="00666E12" w:rsidRPr="00F05D36" w:rsidRDefault="00666E12" w:rsidP="00666E12">
      <w:pPr>
        <w:pStyle w:val="Heading2"/>
      </w:pPr>
      <w:bookmarkStart w:id="29" w:name="_Toc534812311"/>
      <w:r>
        <w:t>3.5</w:t>
      </w:r>
      <w:r>
        <w:tab/>
      </w:r>
      <w:r w:rsidRPr="00F05D36">
        <w:t xml:space="preserve">Removal of </w:t>
      </w:r>
      <w:r>
        <w:t xml:space="preserve">board </w:t>
      </w:r>
      <w:r w:rsidRPr="00F05D36">
        <w:t>members</w:t>
      </w:r>
      <w:bookmarkEnd w:id="29"/>
    </w:p>
    <w:p w:rsidR="00666E12" w:rsidRPr="00D8172C" w:rsidRDefault="00666E12" w:rsidP="00666E12">
      <w:pPr>
        <w:autoSpaceDE w:val="0"/>
        <w:autoSpaceDN w:val="0"/>
        <w:adjustRightInd w:val="0"/>
        <w:ind w:left="709"/>
        <w:rPr>
          <w:rFonts w:cs="Arial"/>
        </w:rPr>
      </w:pPr>
      <w:r w:rsidRPr="00B86784">
        <w:rPr>
          <w:rFonts w:cs="Arial"/>
          <w:b/>
        </w:rPr>
        <w:t>3.5.1</w:t>
      </w:r>
      <w:r>
        <w:rPr>
          <w:rFonts w:cs="Arial"/>
        </w:rPr>
        <w:t xml:space="preserve"> CAUL may remove any member of the Board from office by Special Resolution at a General Meeting.</w:t>
      </w:r>
    </w:p>
    <w:p w:rsidR="00666E12" w:rsidRPr="00F05D36" w:rsidRDefault="00666E12" w:rsidP="00666E12">
      <w:pPr>
        <w:pStyle w:val="Heading2"/>
      </w:pPr>
      <w:bookmarkStart w:id="30" w:name="_Toc534812312"/>
      <w:r>
        <w:t>3.6</w:t>
      </w:r>
      <w:r>
        <w:tab/>
        <w:t>Board</w:t>
      </w:r>
      <w:r w:rsidRPr="00F05D36">
        <w:t xml:space="preserve"> meetings and quorum</w:t>
      </w:r>
      <w:bookmarkEnd w:id="30"/>
    </w:p>
    <w:p w:rsidR="00666E12" w:rsidRPr="00DA15A5" w:rsidRDefault="00666E12" w:rsidP="00666E12">
      <w:pPr>
        <w:autoSpaceDE w:val="0"/>
        <w:autoSpaceDN w:val="0"/>
        <w:adjustRightInd w:val="0"/>
        <w:ind w:left="709"/>
        <w:rPr>
          <w:rFonts w:cs="Arial"/>
        </w:rPr>
      </w:pPr>
      <w:r w:rsidRPr="00B86784">
        <w:rPr>
          <w:rFonts w:cs="Arial"/>
          <w:b/>
        </w:rPr>
        <w:t>3.6.1</w:t>
      </w:r>
      <w:r>
        <w:rPr>
          <w:rFonts w:cs="Arial"/>
        </w:rPr>
        <w:t xml:space="preserve"> </w:t>
      </w:r>
      <w:r w:rsidRPr="00DA15A5">
        <w:rPr>
          <w:rFonts w:cs="Arial"/>
        </w:rPr>
        <w:t>The Board must meet at least 6 times in each calendar year at</w:t>
      </w:r>
      <w:r>
        <w:rPr>
          <w:rFonts w:cs="Arial"/>
        </w:rPr>
        <w:t xml:space="preserve"> </w:t>
      </w:r>
      <w:r w:rsidRPr="00DA15A5">
        <w:rPr>
          <w:rFonts w:cs="Arial"/>
        </w:rPr>
        <w:t>the place a</w:t>
      </w:r>
      <w:r w:rsidR="00081835">
        <w:rPr>
          <w:rFonts w:cs="Arial"/>
        </w:rPr>
        <w:t>nd time determined by the Board.</w:t>
      </w:r>
    </w:p>
    <w:p w:rsidR="00666E12" w:rsidRPr="00DA15A5" w:rsidRDefault="00666E12" w:rsidP="00666E12">
      <w:pPr>
        <w:autoSpaceDE w:val="0"/>
        <w:autoSpaceDN w:val="0"/>
        <w:adjustRightInd w:val="0"/>
        <w:ind w:left="709"/>
        <w:rPr>
          <w:rFonts w:cs="Arial"/>
        </w:rPr>
      </w:pPr>
      <w:r w:rsidRPr="00B86784">
        <w:rPr>
          <w:rFonts w:cs="Arial"/>
          <w:b/>
        </w:rPr>
        <w:t>3.6.2</w:t>
      </w:r>
      <w:r>
        <w:rPr>
          <w:rFonts w:cs="Arial"/>
        </w:rPr>
        <w:t xml:space="preserve"> </w:t>
      </w:r>
      <w:r w:rsidRPr="00DA15A5">
        <w:rPr>
          <w:rFonts w:cs="Arial"/>
        </w:rPr>
        <w:t xml:space="preserve">Notice of a meeting must be given by the </w:t>
      </w:r>
      <w:r>
        <w:rPr>
          <w:rFonts w:cs="Arial"/>
        </w:rPr>
        <w:t>Public Officer</w:t>
      </w:r>
      <w:r w:rsidRPr="00DA15A5">
        <w:rPr>
          <w:rFonts w:cs="Arial"/>
        </w:rPr>
        <w:t xml:space="preserve"> to each member of the Board at least 48 hours or a time period agreed to by the Board be</w:t>
      </w:r>
      <w:r w:rsidR="00081835">
        <w:rPr>
          <w:rFonts w:cs="Arial"/>
        </w:rPr>
        <w:t>fore the appointed meeting time.</w:t>
      </w:r>
    </w:p>
    <w:p w:rsidR="00666E12" w:rsidRPr="00DA15A5" w:rsidRDefault="00666E12" w:rsidP="00666E12">
      <w:pPr>
        <w:autoSpaceDE w:val="0"/>
        <w:autoSpaceDN w:val="0"/>
        <w:adjustRightInd w:val="0"/>
        <w:ind w:left="709"/>
        <w:rPr>
          <w:rFonts w:cs="Arial"/>
        </w:rPr>
      </w:pPr>
      <w:r w:rsidRPr="00B86784">
        <w:rPr>
          <w:rFonts w:cs="Arial"/>
          <w:b/>
        </w:rPr>
        <w:t>3.6.3</w:t>
      </w:r>
      <w:r>
        <w:rPr>
          <w:rFonts w:cs="Arial"/>
        </w:rPr>
        <w:t xml:space="preserve"> </w:t>
      </w:r>
      <w:r w:rsidRPr="00DA15A5">
        <w:rPr>
          <w:rFonts w:cs="Arial"/>
        </w:rPr>
        <w:t>Quorum shall b</w:t>
      </w:r>
      <w:r w:rsidR="00081835">
        <w:rPr>
          <w:rFonts w:cs="Arial"/>
        </w:rPr>
        <w:t>e four (4) members of the Board.</w:t>
      </w:r>
    </w:p>
    <w:p w:rsidR="00666E12" w:rsidRPr="00DA15A5" w:rsidRDefault="00666E12" w:rsidP="00666E12">
      <w:pPr>
        <w:autoSpaceDE w:val="0"/>
        <w:autoSpaceDN w:val="0"/>
        <w:adjustRightInd w:val="0"/>
        <w:ind w:left="709"/>
        <w:rPr>
          <w:rFonts w:cs="Arial"/>
        </w:rPr>
      </w:pPr>
      <w:r w:rsidRPr="00B86784">
        <w:rPr>
          <w:rFonts w:cs="Arial"/>
          <w:b/>
        </w:rPr>
        <w:t>3.6.4</w:t>
      </w:r>
      <w:r>
        <w:rPr>
          <w:rFonts w:cs="Arial"/>
        </w:rPr>
        <w:t xml:space="preserve"> </w:t>
      </w:r>
      <w:r w:rsidRPr="00DA15A5">
        <w:rPr>
          <w:rFonts w:cs="Arial"/>
        </w:rPr>
        <w:t>No business may be transacted by the Board unless a quorum is</w:t>
      </w:r>
      <w:r w:rsidR="00081835">
        <w:rPr>
          <w:rFonts w:cs="Arial"/>
        </w:rPr>
        <w:t xml:space="preserve"> present.</w:t>
      </w:r>
    </w:p>
    <w:p w:rsidR="00666E12" w:rsidRDefault="00666E12" w:rsidP="00666E12">
      <w:pPr>
        <w:autoSpaceDE w:val="0"/>
        <w:autoSpaceDN w:val="0"/>
        <w:adjustRightInd w:val="0"/>
        <w:ind w:left="709"/>
        <w:rPr>
          <w:rFonts w:cs="Arial"/>
        </w:rPr>
      </w:pPr>
      <w:r w:rsidRPr="00B86784">
        <w:rPr>
          <w:rFonts w:cs="Arial"/>
          <w:b/>
        </w:rPr>
        <w:lastRenderedPageBreak/>
        <w:t>3.6.5</w:t>
      </w:r>
      <w:r>
        <w:rPr>
          <w:rFonts w:cs="Arial"/>
        </w:rPr>
        <w:t xml:space="preserve"> </w:t>
      </w:r>
      <w:r w:rsidRPr="00DA15A5">
        <w:rPr>
          <w:rFonts w:cs="Arial"/>
        </w:rPr>
        <w:t xml:space="preserve">At meetings of the Board the </w:t>
      </w:r>
      <w:r w:rsidR="00AA6173">
        <w:rPr>
          <w:rFonts w:cs="Arial"/>
        </w:rPr>
        <w:t>Chair of the Board</w:t>
      </w:r>
      <w:r w:rsidRPr="00DA15A5">
        <w:rPr>
          <w:rFonts w:cs="Arial"/>
        </w:rPr>
        <w:t xml:space="preserve"> or, in the absence of the </w:t>
      </w:r>
      <w:r w:rsidR="00AA6173">
        <w:rPr>
          <w:rFonts w:cs="Arial"/>
        </w:rPr>
        <w:t>Chair</w:t>
      </w:r>
      <w:r w:rsidRPr="00DA15A5">
        <w:rPr>
          <w:rFonts w:cs="Arial"/>
        </w:rPr>
        <w:t xml:space="preserve">, the Deputy </w:t>
      </w:r>
      <w:r w:rsidR="00AA6173">
        <w:rPr>
          <w:rFonts w:cs="Arial"/>
        </w:rPr>
        <w:t>Chair shall chair the meeting</w:t>
      </w:r>
      <w:r w:rsidRPr="00DA15A5">
        <w:rPr>
          <w:rFonts w:cs="Arial"/>
        </w:rPr>
        <w:t>. If neither is present another member of the Board may be appointed by resolution of the Board to chair the meeting.</w:t>
      </w:r>
    </w:p>
    <w:p w:rsidR="00666E12" w:rsidRDefault="00666E12" w:rsidP="00666E12">
      <w:pPr>
        <w:pStyle w:val="Heading2"/>
      </w:pPr>
      <w:bookmarkStart w:id="31" w:name="_Toc534812313"/>
      <w:r>
        <w:t>3.7</w:t>
      </w:r>
      <w:r>
        <w:tab/>
      </w:r>
      <w:r w:rsidRPr="00F05D36">
        <w:t xml:space="preserve">Delegation by </w:t>
      </w:r>
      <w:r>
        <w:t>the board</w:t>
      </w:r>
      <w:bookmarkEnd w:id="31"/>
    </w:p>
    <w:p w:rsidR="00666E12" w:rsidRPr="00B86784" w:rsidRDefault="00666E12" w:rsidP="00666E12">
      <w:pPr>
        <w:autoSpaceDE w:val="0"/>
        <w:autoSpaceDN w:val="0"/>
        <w:adjustRightInd w:val="0"/>
        <w:ind w:left="709"/>
        <w:rPr>
          <w:rFonts w:cs="Arial"/>
          <w:bCs/>
        </w:rPr>
      </w:pPr>
      <w:r w:rsidRPr="00AC10D2">
        <w:rPr>
          <w:rFonts w:cs="Arial"/>
          <w:b/>
          <w:bCs/>
        </w:rPr>
        <w:t>3.7.1</w:t>
      </w:r>
      <w:r>
        <w:rPr>
          <w:rFonts w:cs="Arial"/>
          <w:bCs/>
        </w:rPr>
        <w:t xml:space="preserve"> The Board may establish committees or working parties to address specific priorities, provide advice, recommendations or undertake work related to matters it deems important.</w:t>
      </w:r>
    </w:p>
    <w:p w:rsidR="00666E12" w:rsidRDefault="00666E12" w:rsidP="00666E12">
      <w:pPr>
        <w:pStyle w:val="Heading2"/>
      </w:pPr>
      <w:bookmarkStart w:id="32" w:name="_Toc534812314"/>
      <w:r>
        <w:t>3.8</w:t>
      </w:r>
      <w:r>
        <w:tab/>
      </w:r>
      <w:r w:rsidRPr="00F05D36">
        <w:t>Voting and decisions</w:t>
      </w:r>
      <w:bookmarkEnd w:id="32"/>
    </w:p>
    <w:p w:rsidR="00666E12" w:rsidRPr="002224C2" w:rsidRDefault="00666E12" w:rsidP="00666E12">
      <w:pPr>
        <w:autoSpaceDE w:val="0"/>
        <w:autoSpaceDN w:val="0"/>
        <w:adjustRightInd w:val="0"/>
        <w:ind w:left="720"/>
        <w:rPr>
          <w:rFonts w:cs="Arial"/>
          <w:bCs/>
        </w:rPr>
      </w:pPr>
      <w:r w:rsidRPr="00B86784">
        <w:rPr>
          <w:rFonts w:cs="Arial"/>
          <w:b/>
          <w:bCs/>
        </w:rPr>
        <w:t>3.8.1</w:t>
      </w:r>
      <w:r>
        <w:rPr>
          <w:rFonts w:cs="Arial"/>
          <w:bCs/>
        </w:rPr>
        <w:t xml:space="preserve"> </w:t>
      </w:r>
      <w:r w:rsidRPr="002224C2">
        <w:rPr>
          <w:rFonts w:cs="Arial"/>
          <w:bCs/>
        </w:rPr>
        <w:t xml:space="preserve">Questions </w:t>
      </w:r>
      <w:r>
        <w:rPr>
          <w:rFonts w:cs="Arial"/>
          <w:bCs/>
        </w:rPr>
        <w:t xml:space="preserve">(for resolution) </w:t>
      </w:r>
      <w:r w:rsidRPr="002224C2">
        <w:rPr>
          <w:rFonts w:cs="Arial"/>
          <w:bCs/>
        </w:rPr>
        <w:t>arising at a meeting of the Board are to be decided by a simple majority</w:t>
      </w:r>
      <w:r>
        <w:rPr>
          <w:rFonts w:cs="Arial"/>
          <w:bCs/>
        </w:rPr>
        <w:t xml:space="preserve"> of votes</w:t>
      </w:r>
      <w:r w:rsidRPr="002224C2">
        <w:rPr>
          <w:rFonts w:cs="Arial"/>
          <w:bCs/>
        </w:rPr>
        <w:t>.</w:t>
      </w:r>
    </w:p>
    <w:p w:rsidR="00666E12" w:rsidRDefault="00666E12" w:rsidP="00666E12">
      <w:pPr>
        <w:autoSpaceDE w:val="0"/>
        <w:autoSpaceDN w:val="0"/>
        <w:adjustRightInd w:val="0"/>
        <w:ind w:left="720"/>
        <w:rPr>
          <w:rFonts w:cs="Arial"/>
          <w:bCs/>
        </w:rPr>
      </w:pPr>
      <w:r w:rsidRPr="00B86784">
        <w:rPr>
          <w:rFonts w:cs="Arial"/>
          <w:b/>
          <w:bCs/>
        </w:rPr>
        <w:t>3.8.2</w:t>
      </w:r>
      <w:r>
        <w:rPr>
          <w:rFonts w:cs="Arial"/>
          <w:bCs/>
        </w:rPr>
        <w:t xml:space="preserve"> Each member of the Board present at a meetin</w:t>
      </w:r>
      <w:r w:rsidR="00081835">
        <w:rPr>
          <w:rFonts w:cs="Arial"/>
          <w:bCs/>
        </w:rPr>
        <w:t>g is entitled to a single vote.</w:t>
      </w:r>
    </w:p>
    <w:p w:rsidR="00666E12" w:rsidRDefault="00666E12" w:rsidP="00666E12">
      <w:pPr>
        <w:autoSpaceDE w:val="0"/>
        <w:autoSpaceDN w:val="0"/>
        <w:adjustRightInd w:val="0"/>
        <w:ind w:left="720"/>
        <w:rPr>
          <w:rFonts w:cs="Arial"/>
          <w:bCs/>
        </w:rPr>
      </w:pPr>
      <w:r w:rsidRPr="00B86784">
        <w:rPr>
          <w:rFonts w:cs="Arial"/>
          <w:b/>
          <w:bCs/>
        </w:rPr>
        <w:t>3.8.3</w:t>
      </w:r>
      <w:r>
        <w:rPr>
          <w:rFonts w:cs="Arial"/>
          <w:bCs/>
        </w:rPr>
        <w:t xml:space="preserve"> In a tie the </w:t>
      </w:r>
      <w:r w:rsidR="000C4EB7">
        <w:rPr>
          <w:rFonts w:cs="Arial"/>
          <w:bCs/>
        </w:rPr>
        <w:t>C</w:t>
      </w:r>
      <w:r>
        <w:rPr>
          <w:rFonts w:cs="Arial"/>
          <w:bCs/>
        </w:rPr>
        <w:t>hair may exercise a casting vote.</w:t>
      </w:r>
    </w:p>
    <w:p w:rsidR="00666E12" w:rsidRPr="003E7B04" w:rsidRDefault="00666E12" w:rsidP="003E7B04">
      <w:pPr>
        <w:autoSpaceDE w:val="0"/>
        <w:autoSpaceDN w:val="0"/>
        <w:adjustRightInd w:val="0"/>
        <w:ind w:left="720"/>
        <w:rPr>
          <w:rFonts w:cs="Arial"/>
          <w:bCs/>
        </w:rPr>
      </w:pPr>
      <w:r w:rsidRPr="00B86784">
        <w:rPr>
          <w:rFonts w:cs="Arial"/>
          <w:b/>
          <w:bCs/>
        </w:rPr>
        <w:t>3.8.4</w:t>
      </w:r>
      <w:r>
        <w:rPr>
          <w:rFonts w:cs="Arial"/>
          <w:bCs/>
        </w:rPr>
        <w:t xml:space="preserve"> The Board may make resolutions by circular correspondence outside of a meeting. To be passed via circular, a resolution requires an absolute majority of votes. All resolutions passed via circular must be noted on the agenda of the next Board meeting.</w:t>
      </w:r>
    </w:p>
    <w:p w:rsidR="00666E12" w:rsidRPr="00B86784" w:rsidRDefault="00666E12" w:rsidP="00666E12">
      <w:pPr>
        <w:pStyle w:val="Heading1"/>
      </w:pPr>
      <w:bookmarkStart w:id="33" w:name="_Toc520984433"/>
      <w:bookmarkStart w:id="34" w:name="_Ref520986384"/>
      <w:bookmarkStart w:id="35" w:name="_Toc534812315"/>
      <w:r w:rsidRPr="00A6003D">
        <w:t xml:space="preserve">Part 4 General </w:t>
      </w:r>
      <w:r>
        <w:t>m</w:t>
      </w:r>
      <w:r w:rsidRPr="00A6003D">
        <w:t>eetings</w:t>
      </w:r>
      <w:bookmarkEnd w:id="33"/>
      <w:bookmarkEnd w:id="34"/>
      <w:bookmarkEnd w:id="35"/>
    </w:p>
    <w:p w:rsidR="00666E12" w:rsidRDefault="00666E12" w:rsidP="00666E12">
      <w:pPr>
        <w:pStyle w:val="Heading2"/>
      </w:pPr>
      <w:bookmarkStart w:id="36" w:name="_Toc534812316"/>
      <w:r>
        <w:t>4.1</w:t>
      </w:r>
      <w:r>
        <w:tab/>
      </w:r>
      <w:r w:rsidRPr="00511CB5">
        <w:t xml:space="preserve">Annual </w:t>
      </w:r>
      <w:r>
        <w:t>g</w:t>
      </w:r>
      <w:r w:rsidRPr="00511CB5">
        <w:t xml:space="preserve">eneral </w:t>
      </w:r>
      <w:r>
        <w:t>m</w:t>
      </w:r>
      <w:r w:rsidRPr="00511CB5">
        <w:t>eetings</w:t>
      </w:r>
      <w:bookmarkEnd w:id="36"/>
    </w:p>
    <w:p w:rsidR="00666E12" w:rsidRDefault="00666E12" w:rsidP="00666E12">
      <w:pPr>
        <w:autoSpaceDE w:val="0"/>
        <w:autoSpaceDN w:val="0"/>
        <w:adjustRightInd w:val="0"/>
        <w:ind w:left="709"/>
        <w:rPr>
          <w:rFonts w:cs="Arial"/>
        </w:rPr>
      </w:pPr>
      <w:r w:rsidRPr="00B86784">
        <w:rPr>
          <w:rFonts w:cs="Arial"/>
          <w:b/>
        </w:rPr>
        <w:t>4.1.1</w:t>
      </w:r>
      <w:r>
        <w:rPr>
          <w:rFonts w:cs="Arial"/>
        </w:rPr>
        <w:t xml:space="preserve"> CAUL must hold an Annual General Meeting at least once each calendar year.</w:t>
      </w:r>
    </w:p>
    <w:p w:rsidR="00666E12" w:rsidRDefault="00666E12" w:rsidP="00666E12">
      <w:pPr>
        <w:autoSpaceDE w:val="0"/>
        <w:autoSpaceDN w:val="0"/>
        <w:adjustRightInd w:val="0"/>
        <w:ind w:left="709"/>
        <w:rPr>
          <w:rFonts w:cs="Arial"/>
        </w:rPr>
      </w:pPr>
      <w:r w:rsidRPr="00B86784">
        <w:rPr>
          <w:rFonts w:cs="Arial"/>
          <w:b/>
        </w:rPr>
        <w:t>4.1.2</w:t>
      </w:r>
      <w:r>
        <w:rPr>
          <w:rFonts w:cs="Arial"/>
        </w:rPr>
        <w:t xml:space="preserve"> An Annual General Meeting may be called on a date and at a place and time that the Board deems appropriate. </w:t>
      </w:r>
    </w:p>
    <w:p w:rsidR="00666E12" w:rsidRDefault="00666E12" w:rsidP="00666E12">
      <w:pPr>
        <w:autoSpaceDE w:val="0"/>
        <w:autoSpaceDN w:val="0"/>
        <w:adjustRightInd w:val="0"/>
        <w:ind w:left="709"/>
        <w:rPr>
          <w:rFonts w:cs="Arial"/>
        </w:rPr>
      </w:pPr>
      <w:r w:rsidRPr="00B86784">
        <w:rPr>
          <w:rFonts w:cs="Arial"/>
          <w:b/>
        </w:rPr>
        <w:t>4.1.3</w:t>
      </w:r>
      <w:r>
        <w:rPr>
          <w:rFonts w:cs="Arial"/>
        </w:rPr>
        <w:t xml:space="preserve"> In addition to any other business that may be transacted at an Annual General Meeting, the business of such a meeting is to:</w:t>
      </w:r>
    </w:p>
    <w:p w:rsidR="00666E12" w:rsidRDefault="00666E12" w:rsidP="00AD42BF">
      <w:pPr>
        <w:autoSpaceDE w:val="0"/>
        <w:autoSpaceDN w:val="0"/>
        <w:adjustRightInd w:val="0"/>
        <w:ind w:left="1440"/>
        <w:rPr>
          <w:rFonts w:cs="Arial"/>
        </w:rPr>
      </w:pPr>
      <w:r w:rsidRPr="00B86784">
        <w:rPr>
          <w:rFonts w:cs="Arial"/>
          <w:b/>
        </w:rPr>
        <w:t>4.1.3.1</w:t>
      </w:r>
      <w:r>
        <w:rPr>
          <w:rFonts w:cs="Arial"/>
        </w:rPr>
        <w:t xml:space="preserve"> Confirm the minutes of the last Annual General Meeting and of any Special General Meeting(s) held since that meeting;</w:t>
      </w:r>
    </w:p>
    <w:p w:rsidR="00666E12" w:rsidRDefault="00666E12" w:rsidP="00AD42BF">
      <w:pPr>
        <w:autoSpaceDE w:val="0"/>
        <w:autoSpaceDN w:val="0"/>
        <w:adjustRightInd w:val="0"/>
        <w:ind w:left="1440"/>
        <w:rPr>
          <w:rFonts w:cs="Arial"/>
        </w:rPr>
      </w:pPr>
      <w:r w:rsidRPr="00B86784">
        <w:rPr>
          <w:rFonts w:cs="Arial"/>
          <w:b/>
        </w:rPr>
        <w:t>4.1.3.2</w:t>
      </w:r>
      <w:r>
        <w:rPr>
          <w:rFonts w:cs="Arial"/>
        </w:rPr>
        <w:t xml:space="preserve"> Receive a report from the Board on CAUL’s activity since the last Annual General Meeting;</w:t>
      </w:r>
    </w:p>
    <w:p w:rsidR="00666E12" w:rsidRDefault="00666E12" w:rsidP="00AD42BF">
      <w:pPr>
        <w:autoSpaceDE w:val="0"/>
        <w:autoSpaceDN w:val="0"/>
        <w:adjustRightInd w:val="0"/>
        <w:ind w:left="1440"/>
        <w:rPr>
          <w:rFonts w:cs="Arial"/>
        </w:rPr>
      </w:pPr>
      <w:r w:rsidRPr="00B86784">
        <w:rPr>
          <w:rFonts w:cs="Arial"/>
          <w:b/>
        </w:rPr>
        <w:t>4.1.3.3</w:t>
      </w:r>
      <w:r>
        <w:rPr>
          <w:rFonts w:cs="Arial"/>
        </w:rPr>
        <w:t xml:space="preserve"> Receive a report from the Board on CAUL’s budget and finances;</w:t>
      </w:r>
    </w:p>
    <w:p w:rsidR="00666E12" w:rsidRDefault="00666E12" w:rsidP="00AD42BF">
      <w:pPr>
        <w:autoSpaceDE w:val="0"/>
        <w:autoSpaceDN w:val="0"/>
        <w:adjustRightInd w:val="0"/>
        <w:ind w:left="1440"/>
        <w:rPr>
          <w:rFonts w:cs="Arial"/>
        </w:rPr>
      </w:pPr>
      <w:r w:rsidRPr="00B86784">
        <w:rPr>
          <w:rFonts w:cs="Arial"/>
          <w:b/>
        </w:rPr>
        <w:t xml:space="preserve">4.1.3.4 </w:t>
      </w:r>
      <w:r>
        <w:rPr>
          <w:rFonts w:cs="Arial"/>
        </w:rPr>
        <w:t>Receive a copy of CAUL’s Audited Accounts.</w:t>
      </w:r>
    </w:p>
    <w:p w:rsidR="00666E12" w:rsidRDefault="00666E12" w:rsidP="00666E12">
      <w:pPr>
        <w:autoSpaceDE w:val="0"/>
        <w:autoSpaceDN w:val="0"/>
        <w:adjustRightInd w:val="0"/>
        <w:ind w:left="709"/>
        <w:rPr>
          <w:rFonts w:cs="Arial"/>
        </w:rPr>
      </w:pPr>
      <w:r w:rsidRPr="00B86784">
        <w:rPr>
          <w:rFonts w:cs="Arial"/>
          <w:b/>
        </w:rPr>
        <w:t>4.1.4</w:t>
      </w:r>
      <w:r>
        <w:rPr>
          <w:rFonts w:cs="Arial"/>
        </w:rPr>
        <w:t xml:space="preserve"> Reasonable opportunity must be provided for members to propose items of other business.</w:t>
      </w:r>
    </w:p>
    <w:p w:rsidR="00666E12" w:rsidRDefault="00666E12" w:rsidP="00666E12">
      <w:pPr>
        <w:autoSpaceDE w:val="0"/>
        <w:autoSpaceDN w:val="0"/>
        <w:adjustRightInd w:val="0"/>
        <w:ind w:left="709"/>
        <w:rPr>
          <w:rFonts w:cs="Arial"/>
        </w:rPr>
      </w:pPr>
      <w:r w:rsidRPr="00B86784">
        <w:rPr>
          <w:rFonts w:cs="Arial"/>
          <w:b/>
        </w:rPr>
        <w:t>4.1.5</w:t>
      </w:r>
      <w:r>
        <w:rPr>
          <w:rFonts w:cs="Arial"/>
        </w:rPr>
        <w:t xml:space="preserve"> Notice of an Annual General Meeting must be provided to all members at least fourteen (14) days before the meeting date.</w:t>
      </w:r>
      <w:r w:rsidRPr="00137BEF">
        <w:t xml:space="preserve"> </w:t>
      </w:r>
      <w:r w:rsidRPr="00137BEF">
        <w:rPr>
          <w:rFonts w:cs="Arial"/>
        </w:rPr>
        <w:t>If the nature of the business proposed to be dealt with at a general</w:t>
      </w:r>
      <w:r>
        <w:rPr>
          <w:rFonts w:cs="Arial"/>
        </w:rPr>
        <w:t xml:space="preserve"> </w:t>
      </w:r>
      <w:r w:rsidRPr="00137BEF">
        <w:rPr>
          <w:rFonts w:cs="Arial"/>
        </w:rPr>
        <w:t xml:space="preserve">meeting requires a </w:t>
      </w:r>
      <w:r>
        <w:rPr>
          <w:rFonts w:cs="Arial"/>
        </w:rPr>
        <w:t>S</w:t>
      </w:r>
      <w:r w:rsidRPr="00137BEF">
        <w:rPr>
          <w:rFonts w:cs="Arial"/>
        </w:rPr>
        <w:t xml:space="preserve">pecial </w:t>
      </w:r>
      <w:r>
        <w:rPr>
          <w:rFonts w:cs="Arial"/>
        </w:rPr>
        <w:t xml:space="preserve">Resolution at least twenty-one </w:t>
      </w:r>
      <w:r w:rsidR="000C4EB7">
        <w:rPr>
          <w:rFonts w:cs="Arial"/>
        </w:rPr>
        <w:t>(21) days’ notice must be given. N</w:t>
      </w:r>
      <w:r>
        <w:rPr>
          <w:rFonts w:cs="Arial"/>
        </w:rPr>
        <w:t>otice must specify that a Special Resolution is on the agenda.</w:t>
      </w:r>
    </w:p>
    <w:p w:rsidR="00666E12" w:rsidRPr="008065F1" w:rsidRDefault="00666E12" w:rsidP="00666E12">
      <w:pPr>
        <w:pStyle w:val="Heading2"/>
      </w:pPr>
      <w:bookmarkStart w:id="37" w:name="_Toc534812317"/>
      <w:r>
        <w:t>4.2</w:t>
      </w:r>
      <w:r>
        <w:tab/>
      </w:r>
      <w:r w:rsidRPr="008065F1">
        <w:t xml:space="preserve">Special </w:t>
      </w:r>
      <w:r>
        <w:t>g</w:t>
      </w:r>
      <w:r w:rsidRPr="008065F1">
        <w:t xml:space="preserve">eneral </w:t>
      </w:r>
      <w:r>
        <w:t>m</w:t>
      </w:r>
      <w:r w:rsidRPr="008065F1">
        <w:t>eeting</w:t>
      </w:r>
      <w:bookmarkEnd w:id="37"/>
    </w:p>
    <w:p w:rsidR="00666E12" w:rsidRDefault="00666E12" w:rsidP="00666E12">
      <w:pPr>
        <w:autoSpaceDE w:val="0"/>
        <w:autoSpaceDN w:val="0"/>
        <w:adjustRightInd w:val="0"/>
        <w:ind w:left="709"/>
        <w:rPr>
          <w:rFonts w:cs="Arial"/>
        </w:rPr>
      </w:pPr>
      <w:r w:rsidRPr="00B86784">
        <w:rPr>
          <w:rFonts w:cs="Arial"/>
          <w:b/>
        </w:rPr>
        <w:t>4.2.1</w:t>
      </w:r>
      <w:r>
        <w:rPr>
          <w:rFonts w:cs="Arial"/>
        </w:rPr>
        <w:t xml:space="preserve"> The Board may at its discretion call a Special General Meeting of CAUL.</w:t>
      </w:r>
    </w:p>
    <w:p w:rsidR="00666E12" w:rsidRDefault="00666E12" w:rsidP="00666E12">
      <w:pPr>
        <w:autoSpaceDE w:val="0"/>
        <w:autoSpaceDN w:val="0"/>
        <w:adjustRightInd w:val="0"/>
        <w:ind w:left="709"/>
        <w:rPr>
          <w:rFonts w:cs="Arial"/>
        </w:rPr>
      </w:pPr>
      <w:r w:rsidRPr="00B86784">
        <w:rPr>
          <w:rFonts w:cs="Arial"/>
          <w:b/>
        </w:rPr>
        <w:t>4.2.2</w:t>
      </w:r>
      <w:r>
        <w:rPr>
          <w:rFonts w:cs="Arial"/>
        </w:rPr>
        <w:t xml:space="preserve"> A</w:t>
      </w:r>
      <w:r w:rsidRPr="00CF09A6">
        <w:rPr>
          <w:rFonts w:cs="Arial"/>
        </w:rPr>
        <w:t xml:space="preserve"> </w:t>
      </w:r>
      <w:r>
        <w:rPr>
          <w:rFonts w:cs="Arial"/>
        </w:rPr>
        <w:t>Special General Meeting</w:t>
      </w:r>
      <w:r w:rsidRPr="00CF09A6">
        <w:rPr>
          <w:rFonts w:cs="Arial"/>
        </w:rPr>
        <w:t xml:space="preserve"> may be called on a date and at a place and time that the Board deems appropriate.</w:t>
      </w:r>
    </w:p>
    <w:p w:rsidR="00666E12" w:rsidRDefault="00666E12" w:rsidP="00666E12">
      <w:pPr>
        <w:autoSpaceDE w:val="0"/>
        <w:autoSpaceDN w:val="0"/>
        <w:adjustRightInd w:val="0"/>
        <w:ind w:left="709"/>
        <w:rPr>
          <w:rFonts w:cs="Arial"/>
        </w:rPr>
      </w:pPr>
      <w:r w:rsidRPr="00B86784">
        <w:rPr>
          <w:rFonts w:cs="Arial"/>
          <w:b/>
        </w:rPr>
        <w:t>4.2.3</w:t>
      </w:r>
      <w:r>
        <w:rPr>
          <w:rFonts w:cs="Arial"/>
        </w:rPr>
        <w:t xml:space="preserve"> The Board must call a Special General Meeting within 28 days of receiving a written request </w:t>
      </w:r>
      <w:r w:rsidRPr="00A10EF4">
        <w:rPr>
          <w:rFonts w:cs="Arial"/>
        </w:rPr>
        <w:t xml:space="preserve">signed by at least half </w:t>
      </w:r>
      <w:r>
        <w:rPr>
          <w:rFonts w:cs="Arial"/>
        </w:rPr>
        <w:t>CAUL</w:t>
      </w:r>
      <w:r w:rsidRPr="00A10EF4">
        <w:rPr>
          <w:rFonts w:cs="Arial"/>
        </w:rPr>
        <w:t>’s members</w:t>
      </w:r>
      <w:r>
        <w:rPr>
          <w:rFonts w:cs="Arial"/>
        </w:rPr>
        <w:t>.</w:t>
      </w:r>
    </w:p>
    <w:p w:rsidR="00666E12" w:rsidRDefault="00666E12" w:rsidP="00666E12">
      <w:pPr>
        <w:autoSpaceDE w:val="0"/>
        <w:autoSpaceDN w:val="0"/>
        <w:adjustRightInd w:val="0"/>
        <w:ind w:left="709"/>
        <w:rPr>
          <w:rFonts w:cs="Arial"/>
        </w:rPr>
      </w:pPr>
      <w:r w:rsidRPr="00B86784">
        <w:rPr>
          <w:rFonts w:cs="Arial"/>
          <w:b/>
        </w:rPr>
        <w:lastRenderedPageBreak/>
        <w:t>4.2.4</w:t>
      </w:r>
      <w:r>
        <w:rPr>
          <w:rFonts w:cs="Arial"/>
        </w:rPr>
        <w:t xml:space="preserve"> A request must state the purpose of the meeting, and be lodged with the Public Officer.</w:t>
      </w:r>
    </w:p>
    <w:p w:rsidR="00666E12" w:rsidRDefault="00666E12" w:rsidP="00666E12">
      <w:pPr>
        <w:autoSpaceDE w:val="0"/>
        <w:autoSpaceDN w:val="0"/>
        <w:adjustRightInd w:val="0"/>
        <w:ind w:left="709"/>
        <w:rPr>
          <w:rFonts w:cs="Arial"/>
        </w:rPr>
      </w:pPr>
      <w:r w:rsidRPr="00B86784">
        <w:rPr>
          <w:rFonts w:cs="Arial"/>
          <w:b/>
        </w:rPr>
        <w:t>4.2.5</w:t>
      </w:r>
      <w:r>
        <w:rPr>
          <w:rFonts w:cs="Arial"/>
        </w:rPr>
        <w:t xml:space="preserve"> The business to be transacted at a Special General Meeting must be related to the purpose for which the meeting was called.</w:t>
      </w:r>
    </w:p>
    <w:p w:rsidR="00666E12" w:rsidRDefault="00666E12" w:rsidP="00666E12">
      <w:pPr>
        <w:autoSpaceDE w:val="0"/>
        <w:autoSpaceDN w:val="0"/>
        <w:adjustRightInd w:val="0"/>
        <w:ind w:left="709"/>
        <w:rPr>
          <w:rFonts w:cs="Arial"/>
        </w:rPr>
      </w:pPr>
      <w:r w:rsidRPr="00B86784">
        <w:rPr>
          <w:rFonts w:cs="Arial"/>
          <w:b/>
        </w:rPr>
        <w:t>4.2.6</w:t>
      </w:r>
      <w:r>
        <w:rPr>
          <w:rFonts w:cs="Arial"/>
        </w:rPr>
        <w:t xml:space="preserve"> Notice of a Special General Meeting </w:t>
      </w:r>
      <w:r w:rsidRPr="00CF09A6">
        <w:rPr>
          <w:rFonts w:cs="Arial"/>
        </w:rPr>
        <w:t xml:space="preserve">must be provided to members </w:t>
      </w:r>
      <w:r>
        <w:rPr>
          <w:rFonts w:cs="Arial"/>
        </w:rPr>
        <w:t xml:space="preserve">once the meeting date has been determined. </w:t>
      </w:r>
    </w:p>
    <w:p w:rsidR="00666E12" w:rsidRPr="008065F1" w:rsidRDefault="00666E12" w:rsidP="00666E12">
      <w:pPr>
        <w:pStyle w:val="Heading2"/>
      </w:pPr>
      <w:bookmarkStart w:id="38" w:name="_Toc534812318"/>
      <w:r>
        <w:t>4.3</w:t>
      </w:r>
      <w:r>
        <w:tab/>
      </w:r>
      <w:r w:rsidRPr="008065F1">
        <w:t xml:space="preserve">Procedure and </w:t>
      </w:r>
      <w:r>
        <w:t>q</w:t>
      </w:r>
      <w:r w:rsidRPr="008065F1">
        <w:t xml:space="preserve">uorum for </w:t>
      </w:r>
      <w:r>
        <w:t>g</w:t>
      </w:r>
      <w:r w:rsidRPr="008065F1">
        <w:t xml:space="preserve">eneral </w:t>
      </w:r>
      <w:r>
        <w:t>m</w:t>
      </w:r>
      <w:r w:rsidRPr="008065F1">
        <w:t>eetings</w:t>
      </w:r>
      <w:bookmarkEnd w:id="38"/>
    </w:p>
    <w:p w:rsidR="00666E12" w:rsidRDefault="00666E12" w:rsidP="00666E12">
      <w:pPr>
        <w:autoSpaceDE w:val="0"/>
        <w:autoSpaceDN w:val="0"/>
        <w:adjustRightInd w:val="0"/>
        <w:ind w:left="709"/>
        <w:rPr>
          <w:rFonts w:cs="Arial"/>
        </w:rPr>
      </w:pPr>
      <w:r w:rsidRPr="00B86784">
        <w:rPr>
          <w:rFonts w:cs="Arial"/>
          <w:b/>
        </w:rPr>
        <w:t>4.3.1</w:t>
      </w:r>
      <w:r>
        <w:rPr>
          <w:rFonts w:cs="Arial"/>
        </w:rPr>
        <w:t xml:space="preserve"> No business may be transacted at a General Meeting unless there is a quorum of at least half the financial members plus one (1).</w:t>
      </w:r>
    </w:p>
    <w:p w:rsidR="00666E12" w:rsidRDefault="00666E12" w:rsidP="00666E12">
      <w:pPr>
        <w:autoSpaceDE w:val="0"/>
        <w:autoSpaceDN w:val="0"/>
        <w:adjustRightInd w:val="0"/>
        <w:ind w:left="709"/>
        <w:rPr>
          <w:rFonts w:cs="Arial"/>
        </w:rPr>
      </w:pPr>
      <w:r w:rsidRPr="00B86784">
        <w:rPr>
          <w:rFonts w:cs="Arial"/>
          <w:b/>
        </w:rPr>
        <w:t>4.3.2</w:t>
      </w:r>
      <w:r>
        <w:rPr>
          <w:rFonts w:cs="Arial"/>
        </w:rPr>
        <w:t xml:space="preserve"> A General Meeting shall be chaired by the</w:t>
      </w:r>
      <w:r w:rsidR="00AD42BF">
        <w:rPr>
          <w:rFonts w:cs="Arial"/>
        </w:rPr>
        <w:t xml:space="preserve"> Chair of the Board</w:t>
      </w:r>
      <w:r>
        <w:rPr>
          <w:rFonts w:cs="Arial"/>
        </w:rPr>
        <w:t xml:space="preserve"> or, in their absence, the Deputy </w:t>
      </w:r>
      <w:r w:rsidR="00AD42BF">
        <w:rPr>
          <w:rFonts w:cs="Arial"/>
        </w:rPr>
        <w:t>Chair</w:t>
      </w:r>
      <w:r>
        <w:rPr>
          <w:rFonts w:cs="Arial"/>
        </w:rPr>
        <w:t>. If neither is present, a person may be appointed to chair the meeting from among those members present.</w:t>
      </w:r>
    </w:p>
    <w:p w:rsidR="00666E12" w:rsidRDefault="00666E12" w:rsidP="00666E12">
      <w:pPr>
        <w:autoSpaceDE w:val="0"/>
        <w:autoSpaceDN w:val="0"/>
        <w:adjustRightInd w:val="0"/>
        <w:ind w:left="709"/>
        <w:rPr>
          <w:rFonts w:cs="Arial"/>
        </w:rPr>
      </w:pPr>
      <w:r w:rsidRPr="00B86784">
        <w:rPr>
          <w:rFonts w:cs="Arial"/>
          <w:b/>
        </w:rPr>
        <w:t>4.3.3</w:t>
      </w:r>
      <w:r>
        <w:rPr>
          <w:rFonts w:cs="Arial"/>
        </w:rPr>
        <w:t xml:space="preserve"> A General Meeting may be adjourned to another time and place by resolution of those members present. Only unfinished business may be considered when the meeting reconvenes.</w:t>
      </w:r>
    </w:p>
    <w:p w:rsidR="00666E12" w:rsidRDefault="00666E12" w:rsidP="00666E12">
      <w:pPr>
        <w:pStyle w:val="Heading2"/>
      </w:pPr>
      <w:bookmarkStart w:id="39" w:name="_Toc534812319"/>
      <w:r>
        <w:t>4.4</w:t>
      </w:r>
      <w:r>
        <w:tab/>
        <w:t>Making of decisions</w:t>
      </w:r>
      <w:bookmarkEnd w:id="39"/>
    </w:p>
    <w:p w:rsidR="00666E12" w:rsidRDefault="00666E12" w:rsidP="00666E12">
      <w:pPr>
        <w:ind w:left="720"/>
      </w:pPr>
      <w:r w:rsidRPr="00A95EA0">
        <w:rPr>
          <w:b/>
        </w:rPr>
        <w:t>4.4.1</w:t>
      </w:r>
      <w:r>
        <w:t xml:space="preserve"> A question arising at a General Meeting is to be determined by resolution except where the Act prescribes that a Special Resolution is required or CAUL determines it is required.</w:t>
      </w:r>
    </w:p>
    <w:p w:rsidR="00666E12" w:rsidRDefault="00666E12" w:rsidP="00666E12">
      <w:pPr>
        <w:ind w:left="720"/>
      </w:pPr>
      <w:r w:rsidRPr="00A95EA0">
        <w:rPr>
          <w:b/>
        </w:rPr>
        <w:t>4.4.2</w:t>
      </w:r>
      <w:r>
        <w:t xml:space="preserve"> If the votes on a question at a General Meeting are equal then:</w:t>
      </w:r>
    </w:p>
    <w:p w:rsidR="00666E12" w:rsidRDefault="00666E12" w:rsidP="00EF3CBB">
      <w:pPr>
        <w:ind w:left="1440"/>
      </w:pPr>
      <w:r w:rsidRPr="00A95EA0">
        <w:rPr>
          <w:b/>
        </w:rPr>
        <w:t>4.4.2.1</w:t>
      </w:r>
      <w:r>
        <w:t xml:space="preserve"> </w:t>
      </w:r>
      <w:proofErr w:type="gramStart"/>
      <w:r>
        <w:t>at</w:t>
      </w:r>
      <w:proofErr w:type="gramEnd"/>
      <w:r>
        <w:t xml:space="preserve"> an Annual General Meeting, the person presiding is entitled to exercise a casting vote; or</w:t>
      </w:r>
    </w:p>
    <w:p w:rsidR="00666E12" w:rsidRDefault="00666E12" w:rsidP="00EF3CBB">
      <w:pPr>
        <w:ind w:left="1440"/>
      </w:pPr>
      <w:r w:rsidRPr="00A95EA0">
        <w:rPr>
          <w:b/>
        </w:rPr>
        <w:t>4.4.2.1</w:t>
      </w:r>
      <w:r>
        <w:t xml:space="preserve"> </w:t>
      </w:r>
      <w:proofErr w:type="gramStart"/>
      <w:r>
        <w:t>at</w:t>
      </w:r>
      <w:proofErr w:type="gramEnd"/>
      <w:r>
        <w:t xml:space="preserve"> a Special General Meeting the motion is lost.</w:t>
      </w:r>
    </w:p>
    <w:p w:rsidR="00666E12" w:rsidRDefault="00666E12" w:rsidP="00666E12">
      <w:pPr>
        <w:ind w:left="720"/>
      </w:pPr>
      <w:r w:rsidRPr="00A95EA0">
        <w:rPr>
          <w:b/>
        </w:rPr>
        <w:t>4.4.3</w:t>
      </w:r>
      <w:r>
        <w:t xml:space="preserve"> A question arising at a General Meeting is to be decided by a show of hands unless before or on the declaration of the show of hands a poll is requested.</w:t>
      </w:r>
    </w:p>
    <w:p w:rsidR="00666E12" w:rsidRDefault="00666E12" w:rsidP="00666E12">
      <w:pPr>
        <w:ind w:left="720"/>
      </w:pPr>
      <w:r w:rsidRPr="00A95EA0">
        <w:rPr>
          <w:b/>
        </w:rPr>
        <w:t>4.4.4</w:t>
      </w:r>
      <w:r>
        <w:t xml:space="preserve"> A poll may be requested by the person presiding or by no less than 3 members present or by proxy at the meeting.</w:t>
      </w:r>
    </w:p>
    <w:p w:rsidR="00666E12" w:rsidRDefault="00666E12" w:rsidP="00666E12">
      <w:pPr>
        <w:ind w:left="720"/>
      </w:pPr>
      <w:r w:rsidRPr="00A95EA0">
        <w:rPr>
          <w:b/>
        </w:rPr>
        <w:t>4.4.5</w:t>
      </w:r>
      <w:r>
        <w:t xml:space="preserve"> If a poll is requested at a General Meeting, the poll must be taken:</w:t>
      </w:r>
    </w:p>
    <w:p w:rsidR="00666E12" w:rsidRDefault="00666E12" w:rsidP="00666E12">
      <w:pPr>
        <w:ind w:left="720"/>
      </w:pPr>
      <w:r w:rsidRPr="00A95EA0">
        <w:rPr>
          <w:b/>
        </w:rPr>
        <w:t>4.4.5.1</w:t>
      </w:r>
      <w:r>
        <w:t xml:space="preserve"> </w:t>
      </w:r>
      <w:proofErr w:type="gramStart"/>
      <w:r>
        <w:t>immediately</w:t>
      </w:r>
      <w:proofErr w:type="gramEnd"/>
      <w:r>
        <w:t xml:space="preserve"> if the poll relates to the election of the person to preside at the meeting or to the question of an adjournment; or</w:t>
      </w:r>
    </w:p>
    <w:p w:rsidR="00666E12" w:rsidRDefault="00666E12" w:rsidP="00666E12">
      <w:pPr>
        <w:ind w:left="720"/>
      </w:pPr>
      <w:r w:rsidRPr="00A95EA0">
        <w:rPr>
          <w:b/>
        </w:rPr>
        <w:t>4.4.5.2</w:t>
      </w:r>
      <w:r>
        <w:t xml:space="preserve"> in any other case, at an appropriate time during the meeting.</w:t>
      </w:r>
    </w:p>
    <w:p w:rsidR="00666E12" w:rsidRPr="008065F1" w:rsidRDefault="00666E12" w:rsidP="00666E12">
      <w:pPr>
        <w:pStyle w:val="Heading2"/>
      </w:pPr>
      <w:bookmarkStart w:id="40" w:name="_Toc534812320"/>
      <w:r>
        <w:t>4.5</w:t>
      </w:r>
      <w:r>
        <w:tab/>
      </w:r>
      <w:r w:rsidRPr="008065F1">
        <w:t>Voting</w:t>
      </w:r>
      <w:bookmarkEnd w:id="40"/>
    </w:p>
    <w:p w:rsidR="00666E12" w:rsidRDefault="00666E12" w:rsidP="00666E12">
      <w:pPr>
        <w:autoSpaceDE w:val="0"/>
        <w:autoSpaceDN w:val="0"/>
        <w:adjustRightInd w:val="0"/>
        <w:ind w:left="709"/>
        <w:rPr>
          <w:rFonts w:cs="Arial"/>
        </w:rPr>
      </w:pPr>
      <w:r>
        <w:rPr>
          <w:rFonts w:cs="Arial"/>
          <w:b/>
        </w:rPr>
        <w:t>4.5</w:t>
      </w:r>
      <w:r w:rsidRPr="00B86784">
        <w:rPr>
          <w:rFonts w:cs="Arial"/>
          <w:b/>
        </w:rPr>
        <w:t>.1</w:t>
      </w:r>
      <w:r>
        <w:rPr>
          <w:rFonts w:cs="Arial"/>
        </w:rPr>
        <w:t xml:space="preserve"> Each member of CAUL is entitled to a single (1) vote.</w:t>
      </w:r>
    </w:p>
    <w:p w:rsidR="00666E12" w:rsidRDefault="00666E12" w:rsidP="00666E12">
      <w:pPr>
        <w:autoSpaceDE w:val="0"/>
        <w:autoSpaceDN w:val="0"/>
        <w:adjustRightInd w:val="0"/>
        <w:ind w:left="709"/>
        <w:rPr>
          <w:rFonts w:cs="Arial"/>
        </w:rPr>
      </w:pPr>
      <w:r w:rsidRPr="00F3023B">
        <w:rPr>
          <w:rFonts w:cs="Arial"/>
          <w:b/>
        </w:rPr>
        <w:t>4.5.2</w:t>
      </w:r>
      <w:r>
        <w:rPr>
          <w:rFonts w:cs="Arial"/>
        </w:rPr>
        <w:t xml:space="preserve"> Votes must be given in person or by proxy.</w:t>
      </w:r>
    </w:p>
    <w:p w:rsidR="00666E12" w:rsidRDefault="00666E12" w:rsidP="00666E12">
      <w:pPr>
        <w:autoSpaceDE w:val="0"/>
        <w:autoSpaceDN w:val="0"/>
        <w:adjustRightInd w:val="0"/>
        <w:ind w:left="709"/>
        <w:rPr>
          <w:rFonts w:cs="Arial"/>
        </w:rPr>
      </w:pPr>
      <w:r w:rsidRPr="00B86784">
        <w:rPr>
          <w:rFonts w:cs="Arial"/>
          <w:b/>
        </w:rPr>
        <w:t>4.</w:t>
      </w:r>
      <w:r>
        <w:rPr>
          <w:rFonts w:cs="Arial"/>
          <w:b/>
        </w:rPr>
        <w:t>5</w:t>
      </w:r>
      <w:r w:rsidRPr="00B86784">
        <w:rPr>
          <w:rFonts w:cs="Arial"/>
          <w:b/>
        </w:rPr>
        <w:t>.</w:t>
      </w:r>
      <w:r>
        <w:rPr>
          <w:rFonts w:cs="Arial"/>
          <w:b/>
        </w:rPr>
        <w:t>3</w:t>
      </w:r>
      <w:r>
        <w:rPr>
          <w:rFonts w:cs="Arial"/>
        </w:rPr>
        <w:t xml:space="preserve"> A member or proxy appointed in accordance with section 4.6 must be present at a General Meeting to cast their vote.</w:t>
      </w:r>
    </w:p>
    <w:p w:rsidR="00666E12" w:rsidRDefault="00666E12" w:rsidP="00666E12">
      <w:pPr>
        <w:autoSpaceDE w:val="0"/>
        <w:autoSpaceDN w:val="0"/>
        <w:adjustRightInd w:val="0"/>
        <w:ind w:left="709"/>
        <w:rPr>
          <w:rFonts w:cs="Arial"/>
        </w:rPr>
      </w:pPr>
      <w:r w:rsidRPr="00B86784">
        <w:rPr>
          <w:rFonts w:cs="Arial"/>
          <w:b/>
        </w:rPr>
        <w:t>4.</w:t>
      </w:r>
      <w:r>
        <w:rPr>
          <w:rFonts w:cs="Arial"/>
          <w:b/>
        </w:rPr>
        <w:t>5</w:t>
      </w:r>
      <w:r w:rsidRPr="00B86784">
        <w:rPr>
          <w:rFonts w:cs="Arial"/>
          <w:b/>
        </w:rPr>
        <w:t>.</w:t>
      </w:r>
      <w:r>
        <w:rPr>
          <w:rFonts w:cs="Arial"/>
          <w:b/>
        </w:rPr>
        <w:t>4</w:t>
      </w:r>
      <w:r>
        <w:rPr>
          <w:rFonts w:cs="Arial"/>
        </w:rPr>
        <w:t xml:space="preserve"> </w:t>
      </w:r>
      <w:r w:rsidRPr="00A95EA0">
        <w:rPr>
          <w:rFonts w:cs="Arial"/>
        </w:rPr>
        <w:t xml:space="preserve">The minutes of </w:t>
      </w:r>
      <w:r>
        <w:rPr>
          <w:rFonts w:cs="Arial"/>
        </w:rPr>
        <w:t>a</w:t>
      </w:r>
      <w:r w:rsidRPr="00A95EA0">
        <w:rPr>
          <w:rFonts w:cs="Arial"/>
        </w:rPr>
        <w:t xml:space="preserve"> meeting shall record the declaration by the person presiding</w:t>
      </w:r>
      <w:r>
        <w:rPr>
          <w:rFonts w:cs="Arial"/>
        </w:rPr>
        <w:t xml:space="preserve"> </w:t>
      </w:r>
      <w:r w:rsidRPr="00A95EA0">
        <w:rPr>
          <w:rFonts w:cs="Arial"/>
        </w:rPr>
        <w:t>that a resolution has been carried unanimously, carried by a particular majority</w:t>
      </w:r>
      <w:r>
        <w:rPr>
          <w:rFonts w:cs="Arial"/>
        </w:rPr>
        <w:t xml:space="preserve"> </w:t>
      </w:r>
      <w:r w:rsidRPr="00A95EA0">
        <w:rPr>
          <w:rFonts w:cs="Arial"/>
        </w:rPr>
        <w:t>or lost.</w:t>
      </w:r>
    </w:p>
    <w:p w:rsidR="00666E12" w:rsidRPr="00DC5CB8" w:rsidRDefault="00666E12" w:rsidP="00666E12">
      <w:pPr>
        <w:pStyle w:val="Heading2"/>
      </w:pPr>
      <w:bookmarkStart w:id="41" w:name="_Toc534812321"/>
      <w:r w:rsidRPr="00DC5CB8">
        <w:t>4.</w:t>
      </w:r>
      <w:r>
        <w:t>6</w:t>
      </w:r>
      <w:r w:rsidRPr="00DC5CB8">
        <w:tab/>
        <w:t>Proxies</w:t>
      </w:r>
      <w:bookmarkEnd w:id="41"/>
    </w:p>
    <w:p w:rsidR="00666E12" w:rsidRDefault="00666E12" w:rsidP="00666E12">
      <w:pPr>
        <w:autoSpaceDE w:val="0"/>
        <w:autoSpaceDN w:val="0"/>
        <w:adjustRightInd w:val="0"/>
        <w:ind w:left="720"/>
        <w:rPr>
          <w:rFonts w:cs="Arial"/>
        </w:rPr>
      </w:pPr>
      <w:r w:rsidRPr="00DC5CB8">
        <w:rPr>
          <w:rFonts w:cs="Arial"/>
          <w:b/>
        </w:rPr>
        <w:t>4.</w:t>
      </w:r>
      <w:r>
        <w:rPr>
          <w:rFonts w:cs="Arial"/>
          <w:b/>
        </w:rPr>
        <w:t>6</w:t>
      </w:r>
      <w:r w:rsidRPr="00DC5CB8">
        <w:rPr>
          <w:rFonts w:cs="Arial"/>
          <w:b/>
        </w:rPr>
        <w:t>.1</w:t>
      </w:r>
      <w:r>
        <w:rPr>
          <w:rFonts w:cs="Arial"/>
        </w:rPr>
        <w:t xml:space="preserve"> A member is entitled to appoint another person as proxy by giving written notice to the Public Officer.</w:t>
      </w:r>
    </w:p>
    <w:p w:rsidR="00666E12" w:rsidRDefault="00666E12" w:rsidP="00666E12">
      <w:pPr>
        <w:autoSpaceDE w:val="0"/>
        <w:autoSpaceDN w:val="0"/>
        <w:adjustRightInd w:val="0"/>
        <w:ind w:left="720"/>
        <w:rPr>
          <w:rFonts w:cs="Arial"/>
        </w:rPr>
      </w:pPr>
      <w:r w:rsidRPr="00DC5CB8">
        <w:rPr>
          <w:rFonts w:cs="Arial"/>
          <w:b/>
        </w:rPr>
        <w:lastRenderedPageBreak/>
        <w:t>4.</w:t>
      </w:r>
      <w:r>
        <w:rPr>
          <w:rFonts w:cs="Arial"/>
          <w:b/>
        </w:rPr>
        <w:t>6</w:t>
      </w:r>
      <w:r w:rsidRPr="00DC5CB8">
        <w:rPr>
          <w:rFonts w:cs="Arial"/>
          <w:b/>
        </w:rPr>
        <w:t>.2</w:t>
      </w:r>
      <w:r>
        <w:rPr>
          <w:rFonts w:cs="Arial"/>
        </w:rPr>
        <w:t xml:space="preserve"> Only a person who is entitled to be a member under section 2.1 or who is a current employee of a member’s institution may be appointed as proxy.</w:t>
      </w:r>
    </w:p>
    <w:p w:rsidR="00666E12" w:rsidRDefault="00666E12" w:rsidP="00666E12">
      <w:pPr>
        <w:autoSpaceDE w:val="0"/>
        <w:autoSpaceDN w:val="0"/>
        <w:adjustRightInd w:val="0"/>
        <w:ind w:left="720"/>
        <w:rPr>
          <w:rFonts w:cs="Arial"/>
        </w:rPr>
      </w:pPr>
      <w:r w:rsidRPr="00A95EA0">
        <w:rPr>
          <w:rFonts w:cs="Arial"/>
          <w:b/>
        </w:rPr>
        <w:t>4.6.3</w:t>
      </w:r>
      <w:r>
        <w:rPr>
          <w:rFonts w:cs="Arial"/>
        </w:rPr>
        <w:t xml:space="preserve"> Appointment of a proxy must be made in writing and lodged with the Public Officer in a format determined to be appropriate by the Public Officer.</w:t>
      </w:r>
    </w:p>
    <w:p w:rsidR="00666E12" w:rsidRDefault="00666E12" w:rsidP="00666E12">
      <w:pPr>
        <w:autoSpaceDE w:val="0"/>
        <w:autoSpaceDN w:val="0"/>
        <w:adjustRightInd w:val="0"/>
        <w:ind w:left="720"/>
        <w:rPr>
          <w:rFonts w:cs="Arial"/>
        </w:rPr>
      </w:pPr>
      <w:r w:rsidRPr="00DC5CB8">
        <w:rPr>
          <w:rFonts w:cs="Arial"/>
          <w:b/>
        </w:rPr>
        <w:t>4.</w:t>
      </w:r>
      <w:r>
        <w:rPr>
          <w:rFonts w:cs="Arial"/>
          <w:b/>
        </w:rPr>
        <w:t>6</w:t>
      </w:r>
      <w:r w:rsidRPr="00DC5CB8">
        <w:rPr>
          <w:rFonts w:cs="Arial"/>
          <w:b/>
        </w:rPr>
        <w:t>.</w:t>
      </w:r>
      <w:r>
        <w:rPr>
          <w:rFonts w:cs="Arial"/>
          <w:b/>
        </w:rPr>
        <w:t>4</w:t>
      </w:r>
      <w:r>
        <w:rPr>
          <w:rFonts w:cs="Arial"/>
        </w:rPr>
        <w:t xml:space="preserve"> No</w:t>
      </w:r>
      <w:r w:rsidRPr="00DC5CB8">
        <w:rPr>
          <w:rFonts w:cs="Arial"/>
        </w:rPr>
        <w:t xml:space="preserve"> </w:t>
      </w:r>
      <w:r>
        <w:rPr>
          <w:rFonts w:cs="Arial"/>
        </w:rPr>
        <w:t>person</w:t>
      </w:r>
      <w:r w:rsidRPr="00DC5CB8">
        <w:rPr>
          <w:rFonts w:cs="Arial"/>
        </w:rPr>
        <w:t xml:space="preserve"> may hold more than 3 proxies</w:t>
      </w:r>
      <w:r>
        <w:rPr>
          <w:rFonts w:cs="Arial"/>
        </w:rPr>
        <w:t xml:space="preserve"> at any one time</w:t>
      </w:r>
      <w:r w:rsidRPr="00DC5CB8">
        <w:rPr>
          <w:rFonts w:cs="Arial"/>
        </w:rPr>
        <w:t>.</w:t>
      </w:r>
    </w:p>
    <w:p w:rsidR="00666E12" w:rsidRDefault="00666E12" w:rsidP="00666E12">
      <w:pPr>
        <w:autoSpaceDE w:val="0"/>
        <w:autoSpaceDN w:val="0"/>
        <w:adjustRightInd w:val="0"/>
        <w:ind w:left="709"/>
        <w:rPr>
          <w:rFonts w:cs="Arial"/>
        </w:rPr>
      </w:pPr>
      <w:r w:rsidRPr="00A95EA0">
        <w:rPr>
          <w:rFonts w:cs="Arial"/>
          <w:b/>
        </w:rPr>
        <w:t>4.</w:t>
      </w:r>
      <w:r>
        <w:rPr>
          <w:rFonts w:cs="Arial"/>
          <w:b/>
        </w:rPr>
        <w:t>6</w:t>
      </w:r>
      <w:r w:rsidRPr="00A95EA0">
        <w:rPr>
          <w:rFonts w:cs="Arial"/>
          <w:b/>
        </w:rPr>
        <w:t>.</w:t>
      </w:r>
      <w:r>
        <w:rPr>
          <w:rFonts w:cs="Arial"/>
          <w:b/>
        </w:rPr>
        <w:t>5</w:t>
      </w:r>
      <w:r>
        <w:rPr>
          <w:rFonts w:cs="Arial"/>
        </w:rPr>
        <w:t xml:space="preserve"> The appointment of a proxy may be revoked at any time upon receipt of a request from the member by the Public Officer.</w:t>
      </w:r>
    </w:p>
    <w:p w:rsidR="00666E12" w:rsidRPr="00B86784" w:rsidRDefault="00666E12" w:rsidP="00666E12">
      <w:pPr>
        <w:pStyle w:val="Heading1"/>
      </w:pPr>
      <w:bookmarkStart w:id="42" w:name="_Toc520984434"/>
      <w:bookmarkStart w:id="43" w:name="_Ref520986390"/>
      <w:bookmarkStart w:id="44" w:name="_Toc534812322"/>
      <w:r w:rsidRPr="00A6003D">
        <w:t>Part 5 Miscellaneous</w:t>
      </w:r>
      <w:bookmarkEnd w:id="42"/>
      <w:bookmarkEnd w:id="43"/>
      <w:bookmarkEnd w:id="44"/>
    </w:p>
    <w:p w:rsidR="00666E12" w:rsidRPr="008065F1" w:rsidRDefault="00666E12" w:rsidP="00666E12">
      <w:pPr>
        <w:pStyle w:val="Heading2"/>
      </w:pPr>
      <w:bookmarkStart w:id="45" w:name="_Toc534812323"/>
      <w:r w:rsidRPr="008065F1">
        <w:t>5.1</w:t>
      </w:r>
      <w:r>
        <w:tab/>
      </w:r>
      <w:r w:rsidRPr="008065F1">
        <w:t>Finance</w:t>
      </w:r>
      <w:r>
        <w:t>s</w:t>
      </w:r>
      <w:bookmarkEnd w:id="45"/>
    </w:p>
    <w:p w:rsidR="00666E12" w:rsidRDefault="00666E12" w:rsidP="00666E12">
      <w:pPr>
        <w:autoSpaceDE w:val="0"/>
        <w:autoSpaceDN w:val="0"/>
        <w:adjustRightInd w:val="0"/>
        <w:ind w:left="720"/>
        <w:rPr>
          <w:rFonts w:cs="Arial"/>
          <w:bCs/>
          <w:szCs w:val="24"/>
        </w:rPr>
      </w:pPr>
      <w:r w:rsidRPr="00B86784">
        <w:rPr>
          <w:rFonts w:cs="Arial"/>
          <w:b/>
          <w:bCs/>
          <w:szCs w:val="24"/>
        </w:rPr>
        <w:t>5.1.1</w:t>
      </w:r>
      <w:r w:rsidRPr="00305E42">
        <w:rPr>
          <w:rFonts w:cs="Arial"/>
          <w:bCs/>
          <w:szCs w:val="24"/>
        </w:rPr>
        <w:t xml:space="preserve"> The funds of </w:t>
      </w:r>
      <w:r>
        <w:rPr>
          <w:rFonts w:cs="Arial"/>
          <w:bCs/>
          <w:szCs w:val="24"/>
        </w:rPr>
        <w:t>CAUL</w:t>
      </w:r>
      <w:r w:rsidRPr="00305E42">
        <w:rPr>
          <w:rFonts w:cs="Arial"/>
          <w:bCs/>
          <w:szCs w:val="24"/>
        </w:rPr>
        <w:t xml:space="preserve"> must be derived from membership fees or levies, grants, donations or other</w:t>
      </w:r>
      <w:r>
        <w:rPr>
          <w:rFonts w:cs="Arial"/>
          <w:bCs/>
          <w:szCs w:val="24"/>
        </w:rPr>
        <w:t xml:space="preserve"> appropriate</w:t>
      </w:r>
      <w:r w:rsidRPr="00305E42">
        <w:rPr>
          <w:rFonts w:cs="Arial"/>
          <w:bCs/>
          <w:szCs w:val="24"/>
        </w:rPr>
        <w:t xml:space="preserve"> sources determined by the</w:t>
      </w:r>
      <w:r w:rsidRPr="00B222C1">
        <w:rPr>
          <w:rFonts w:cs="Arial"/>
          <w:bCs/>
          <w:szCs w:val="24"/>
        </w:rPr>
        <w:t xml:space="preserve"> Board.</w:t>
      </w:r>
    </w:p>
    <w:p w:rsidR="00666E12" w:rsidRDefault="00666E12" w:rsidP="00666E12">
      <w:pPr>
        <w:autoSpaceDE w:val="0"/>
        <w:autoSpaceDN w:val="0"/>
        <w:adjustRightInd w:val="0"/>
        <w:ind w:left="720"/>
      </w:pPr>
      <w:r w:rsidRPr="00B86784">
        <w:rPr>
          <w:rFonts w:cs="Arial"/>
          <w:b/>
          <w:bCs/>
          <w:szCs w:val="24"/>
        </w:rPr>
        <w:t>5.1.2</w:t>
      </w:r>
      <w:r>
        <w:rPr>
          <w:rFonts w:cs="Arial"/>
          <w:bCs/>
          <w:szCs w:val="24"/>
        </w:rPr>
        <w:t xml:space="preserve"> </w:t>
      </w:r>
      <w:r w:rsidRPr="00B222C1">
        <w:rPr>
          <w:rFonts w:cs="Arial"/>
          <w:bCs/>
          <w:szCs w:val="24"/>
        </w:rPr>
        <w:t xml:space="preserve">Funds and credit shall only be used for purposes approved by </w:t>
      </w:r>
      <w:r>
        <w:rPr>
          <w:rFonts w:cs="Arial"/>
          <w:bCs/>
          <w:szCs w:val="24"/>
        </w:rPr>
        <w:t>CAUL</w:t>
      </w:r>
      <w:r w:rsidRPr="00B222C1">
        <w:rPr>
          <w:rFonts w:cs="Arial"/>
          <w:bCs/>
          <w:szCs w:val="24"/>
        </w:rPr>
        <w:t xml:space="preserve"> or the </w:t>
      </w:r>
      <w:r>
        <w:rPr>
          <w:rFonts w:cs="Arial"/>
          <w:bCs/>
          <w:szCs w:val="24"/>
        </w:rPr>
        <w:t>Board subject to this Constitution.</w:t>
      </w:r>
      <w:r w:rsidRPr="00656A03">
        <w:t xml:space="preserve"> </w:t>
      </w:r>
    </w:p>
    <w:p w:rsidR="00666E12" w:rsidRDefault="00666E12" w:rsidP="00666E12">
      <w:pPr>
        <w:autoSpaceDE w:val="0"/>
        <w:autoSpaceDN w:val="0"/>
        <w:adjustRightInd w:val="0"/>
        <w:ind w:left="720"/>
        <w:rPr>
          <w:rFonts w:cs="Arial"/>
          <w:bCs/>
          <w:szCs w:val="24"/>
        </w:rPr>
      </w:pPr>
      <w:r w:rsidRPr="00E90467">
        <w:rPr>
          <w:rFonts w:cs="Arial"/>
          <w:b/>
          <w:bCs/>
          <w:szCs w:val="24"/>
        </w:rPr>
        <w:t>5.1.3</w:t>
      </w:r>
      <w:r>
        <w:rPr>
          <w:rFonts w:cs="Arial"/>
          <w:bCs/>
          <w:szCs w:val="24"/>
        </w:rPr>
        <w:t xml:space="preserve"> </w:t>
      </w:r>
      <w:r w:rsidRPr="00656A03">
        <w:rPr>
          <w:rFonts w:cs="Arial"/>
          <w:bCs/>
          <w:szCs w:val="24"/>
        </w:rPr>
        <w:t>CAUL may borrow funds, or obtain credit, only to the limit of the account balance, or to the account balance minus outstanding liabilities and commitments to the end of the current financial year, whichever is the lower amount.</w:t>
      </w:r>
    </w:p>
    <w:p w:rsidR="00666E12" w:rsidRDefault="00666E12" w:rsidP="00666E12">
      <w:pPr>
        <w:autoSpaceDE w:val="0"/>
        <w:autoSpaceDN w:val="0"/>
        <w:adjustRightInd w:val="0"/>
        <w:ind w:left="720"/>
        <w:rPr>
          <w:rFonts w:cs="Arial"/>
          <w:bCs/>
          <w:szCs w:val="24"/>
        </w:rPr>
      </w:pPr>
      <w:r w:rsidRPr="00B86784">
        <w:rPr>
          <w:rFonts w:cs="Arial"/>
          <w:b/>
          <w:bCs/>
          <w:szCs w:val="24"/>
        </w:rPr>
        <w:t>5.1.</w:t>
      </w:r>
      <w:r>
        <w:rPr>
          <w:rFonts w:cs="Arial"/>
          <w:b/>
          <w:bCs/>
          <w:szCs w:val="24"/>
        </w:rPr>
        <w:t>4</w:t>
      </w:r>
      <w:r>
        <w:rPr>
          <w:rFonts w:cs="Arial"/>
          <w:bCs/>
          <w:szCs w:val="24"/>
        </w:rPr>
        <w:t xml:space="preserve"> CAUL is n</w:t>
      </w:r>
      <w:r w:rsidRPr="002B0BB8">
        <w:rPr>
          <w:rFonts w:cs="Arial"/>
          <w:bCs/>
          <w:szCs w:val="24"/>
        </w:rPr>
        <w:t>on-profit. The assets and income of CAUL shall be applied solely in furt</w:t>
      </w:r>
      <w:r>
        <w:rPr>
          <w:rFonts w:cs="Arial"/>
          <w:bCs/>
          <w:szCs w:val="24"/>
        </w:rPr>
        <w:t>herance of its aims and objects. N</w:t>
      </w:r>
      <w:r w:rsidRPr="002B0BB8">
        <w:rPr>
          <w:rFonts w:cs="Arial"/>
          <w:bCs/>
          <w:szCs w:val="24"/>
        </w:rPr>
        <w:t xml:space="preserve">o portion shall be distributed directly or indirectly to </w:t>
      </w:r>
      <w:r>
        <w:rPr>
          <w:rFonts w:cs="Arial"/>
          <w:bCs/>
          <w:szCs w:val="24"/>
        </w:rPr>
        <w:t>any member</w:t>
      </w:r>
      <w:r w:rsidRPr="002B0BB8">
        <w:rPr>
          <w:rFonts w:cs="Arial"/>
          <w:bCs/>
          <w:szCs w:val="24"/>
        </w:rPr>
        <w:t xml:space="preserve"> of CAUL except as bona fide compensation for services rendered or expenses incurred on behalf of CAUL.</w:t>
      </w:r>
    </w:p>
    <w:p w:rsidR="00666E12" w:rsidRDefault="00666E12" w:rsidP="00666E12">
      <w:pPr>
        <w:autoSpaceDE w:val="0"/>
        <w:autoSpaceDN w:val="0"/>
        <w:adjustRightInd w:val="0"/>
        <w:ind w:left="720"/>
        <w:rPr>
          <w:rFonts w:cs="Arial"/>
          <w:bCs/>
          <w:szCs w:val="24"/>
        </w:rPr>
      </w:pPr>
      <w:r w:rsidRPr="00B86784">
        <w:rPr>
          <w:rFonts w:cs="Arial"/>
          <w:b/>
          <w:bCs/>
          <w:szCs w:val="24"/>
        </w:rPr>
        <w:t>5.1.</w:t>
      </w:r>
      <w:r>
        <w:rPr>
          <w:rFonts w:cs="Arial"/>
          <w:b/>
          <w:bCs/>
          <w:szCs w:val="24"/>
        </w:rPr>
        <w:t>5</w:t>
      </w:r>
      <w:r>
        <w:rPr>
          <w:rFonts w:cs="Arial"/>
          <w:bCs/>
          <w:szCs w:val="24"/>
        </w:rPr>
        <w:t xml:space="preserve"> </w:t>
      </w:r>
      <w:r w:rsidRPr="00B222C1">
        <w:rPr>
          <w:rFonts w:cs="Arial"/>
          <w:bCs/>
          <w:szCs w:val="24"/>
        </w:rPr>
        <w:t>All monies payable to CAUL shall be paid to the credit of CAUL in an appropriate account</w:t>
      </w:r>
      <w:r>
        <w:rPr>
          <w:rFonts w:cs="Arial"/>
          <w:bCs/>
          <w:szCs w:val="24"/>
        </w:rPr>
        <w:t>.</w:t>
      </w:r>
    </w:p>
    <w:p w:rsidR="00666E12" w:rsidRDefault="00666E12" w:rsidP="00666E12">
      <w:pPr>
        <w:autoSpaceDE w:val="0"/>
        <w:autoSpaceDN w:val="0"/>
        <w:adjustRightInd w:val="0"/>
        <w:ind w:left="720"/>
        <w:rPr>
          <w:rFonts w:cs="Arial"/>
          <w:bCs/>
          <w:szCs w:val="24"/>
        </w:rPr>
      </w:pPr>
      <w:r w:rsidRPr="0089782A">
        <w:rPr>
          <w:rFonts w:cs="Arial"/>
          <w:b/>
          <w:bCs/>
          <w:szCs w:val="24"/>
        </w:rPr>
        <w:t>5.1.</w:t>
      </w:r>
      <w:r>
        <w:rPr>
          <w:rFonts w:cs="Arial"/>
          <w:b/>
          <w:bCs/>
          <w:szCs w:val="24"/>
        </w:rPr>
        <w:t>6</w:t>
      </w:r>
      <w:r>
        <w:rPr>
          <w:rFonts w:cs="Arial"/>
          <w:bCs/>
          <w:szCs w:val="24"/>
        </w:rPr>
        <w:t xml:space="preserve"> </w:t>
      </w:r>
      <w:proofErr w:type="gramStart"/>
      <w:r>
        <w:rPr>
          <w:rFonts w:cs="Arial"/>
          <w:bCs/>
          <w:szCs w:val="24"/>
        </w:rPr>
        <w:t>As</w:t>
      </w:r>
      <w:proofErr w:type="gramEnd"/>
      <w:r>
        <w:rPr>
          <w:rFonts w:cs="Arial"/>
          <w:bCs/>
          <w:szCs w:val="24"/>
        </w:rPr>
        <w:t xml:space="preserve"> soon as practicable after receiving any monies, CAUL must issue an appropriate receipt. </w:t>
      </w:r>
    </w:p>
    <w:p w:rsidR="00666E12" w:rsidRDefault="00666E12" w:rsidP="00666E12">
      <w:pPr>
        <w:autoSpaceDE w:val="0"/>
        <w:autoSpaceDN w:val="0"/>
        <w:adjustRightInd w:val="0"/>
        <w:ind w:left="720"/>
        <w:rPr>
          <w:rFonts w:cs="Arial"/>
          <w:bCs/>
          <w:szCs w:val="24"/>
        </w:rPr>
      </w:pPr>
      <w:r w:rsidRPr="00B86784">
        <w:rPr>
          <w:rFonts w:cs="Arial"/>
          <w:b/>
          <w:bCs/>
          <w:szCs w:val="24"/>
        </w:rPr>
        <w:t>5.1.</w:t>
      </w:r>
      <w:r>
        <w:rPr>
          <w:rFonts w:cs="Arial"/>
          <w:b/>
          <w:bCs/>
          <w:szCs w:val="24"/>
        </w:rPr>
        <w:t>7</w:t>
      </w:r>
      <w:r>
        <w:rPr>
          <w:rFonts w:cs="Arial"/>
          <w:bCs/>
          <w:szCs w:val="24"/>
        </w:rPr>
        <w:t xml:space="preserve"> </w:t>
      </w:r>
      <w:r w:rsidRPr="00647023">
        <w:rPr>
          <w:rFonts w:cs="Arial"/>
          <w:bCs/>
          <w:szCs w:val="24"/>
        </w:rPr>
        <w:t>All cheques, drafts, bills of exchange, promissory notes and other negotiable</w:t>
      </w:r>
      <w:r>
        <w:rPr>
          <w:rFonts w:cs="Arial"/>
          <w:bCs/>
          <w:szCs w:val="24"/>
        </w:rPr>
        <w:t xml:space="preserve"> </w:t>
      </w:r>
      <w:r w:rsidRPr="00647023">
        <w:rPr>
          <w:rFonts w:cs="Arial"/>
          <w:bCs/>
          <w:szCs w:val="24"/>
        </w:rPr>
        <w:t>instruments must be signed or electronically approved using a secure online</w:t>
      </w:r>
      <w:r>
        <w:rPr>
          <w:rFonts w:cs="Arial"/>
          <w:bCs/>
          <w:szCs w:val="24"/>
        </w:rPr>
        <w:t xml:space="preserve"> </w:t>
      </w:r>
      <w:r w:rsidRPr="00647023">
        <w:rPr>
          <w:rFonts w:cs="Arial"/>
          <w:bCs/>
          <w:szCs w:val="24"/>
        </w:rPr>
        <w:t xml:space="preserve">service </w:t>
      </w:r>
      <w:r>
        <w:rPr>
          <w:rFonts w:cs="Arial"/>
          <w:bCs/>
          <w:szCs w:val="24"/>
        </w:rPr>
        <w:t>in accordance with clause 5.1.8 and 5.1.9.</w:t>
      </w:r>
    </w:p>
    <w:p w:rsidR="00666E12" w:rsidRDefault="00666E12" w:rsidP="00666E12">
      <w:pPr>
        <w:autoSpaceDE w:val="0"/>
        <w:autoSpaceDN w:val="0"/>
        <w:adjustRightInd w:val="0"/>
        <w:ind w:left="720"/>
        <w:rPr>
          <w:rFonts w:cs="Arial"/>
          <w:bCs/>
          <w:szCs w:val="24"/>
        </w:rPr>
      </w:pPr>
      <w:r w:rsidRPr="00647023">
        <w:rPr>
          <w:rFonts w:cs="Arial"/>
          <w:b/>
          <w:bCs/>
          <w:szCs w:val="24"/>
        </w:rPr>
        <w:t>5.1.</w:t>
      </w:r>
      <w:r>
        <w:rPr>
          <w:rFonts w:cs="Arial"/>
          <w:b/>
          <w:bCs/>
          <w:szCs w:val="24"/>
        </w:rPr>
        <w:t>8</w:t>
      </w:r>
      <w:r>
        <w:rPr>
          <w:rFonts w:cs="Arial"/>
          <w:bCs/>
          <w:szCs w:val="24"/>
        </w:rPr>
        <w:t xml:space="preserve"> </w:t>
      </w:r>
      <w:r w:rsidRPr="00B222C1">
        <w:rPr>
          <w:rFonts w:cs="Arial"/>
          <w:bCs/>
          <w:szCs w:val="24"/>
        </w:rPr>
        <w:t xml:space="preserve">Signatories on CAUL accounts shall consist of at least two members of the </w:t>
      </w:r>
      <w:r>
        <w:rPr>
          <w:rFonts w:cs="Arial"/>
          <w:bCs/>
          <w:szCs w:val="24"/>
        </w:rPr>
        <w:t>Board</w:t>
      </w:r>
      <w:r w:rsidRPr="00B222C1">
        <w:rPr>
          <w:rFonts w:cs="Arial"/>
          <w:bCs/>
          <w:szCs w:val="24"/>
        </w:rPr>
        <w:t xml:space="preserve">, and other members or employees of CAUL as may be determined by the </w:t>
      </w:r>
      <w:r>
        <w:rPr>
          <w:rFonts w:cs="Arial"/>
          <w:bCs/>
          <w:szCs w:val="24"/>
        </w:rPr>
        <w:t>Board for time to time.</w:t>
      </w:r>
    </w:p>
    <w:p w:rsidR="00666E12" w:rsidRDefault="00666E12" w:rsidP="00666E12">
      <w:pPr>
        <w:autoSpaceDE w:val="0"/>
        <w:autoSpaceDN w:val="0"/>
        <w:adjustRightInd w:val="0"/>
        <w:ind w:left="720"/>
        <w:rPr>
          <w:rFonts w:cs="Arial"/>
          <w:bCs/>
          <w:szCs w:val="24"/>
        </w:rPr>
      </w:pPr>
      <w:r w:rsidRPr="00B86784">
        <w:rPr>
          <w:rFonts w:cs="Arial"/>
          <w:b/>
          <w:bCs/>
          <w:szCs w:val="24"/>
        </w:rPr>
        <w:t>5.1.</w:t>
      </w:r>
      <w:r>
        <w:rPr>
          <w:rFonts w:cs="Arial"/>
          <w:b/>
          <w:bCs/>
          <w:szCs w:val="24"/>
        </w:rPr>
        <w:t>9</w:t>
      </w:r>
      <w:r>
        <w:rPr>
          <w:rFonts w:cs="Arial"/>
          <w:bCs/>
          <w:szCs w:val="24"/>
        </w:rPr>
        <w:t xml:space="preserve"> </w:t>
      </w:r>
      <w:r w:rsidRPr="00B222C1">
        <w:rPr>
          <w:rFonts w:cs="Arial"/>
          <w:bCs/>
          <w:szCs w:val="24"/>
        </w:rPr>
        <w:t xml:space="preserve">Operation of </w:t>
      </w:r>
      <w:r>
        <w:rPr>
          <w:rFonts w:cs="Arial"/>
          <w:bCs/>
          <w:szCs w:val="24"/>
        </w:rPr>
        <w:t>an</w:t>
      </w:r>
      <w:r w:rsidRPr="00B222C1">
        <w:rPr>
          <w:rFonts w:cs="Arial"/>
          <w:bCs/>
          <w:szCs w:val="24"/>
        </w:rPr>
        <w:t xml:space="preserve"> account shall require any two of the </w:t>
      </w:r>
      <w:r>
        <w:rPr>
          <w:rFonts w:cs="Arial"/>
          <w:bCs/>
          <w:szCs w:val="24"/>
        </w:rPr>
        <w:t xml:space="preserve">CAUL’s designated </w:t>
      </w:r>
      <w:r w:rsidRPr="00B222C1">
        <w:rPr>
          <w:rFonts w:cs="Arial"/>
          <w:bCs/>
          <w:szCs w:val="24"/>
        </w:rPr>
        <w:t>signatories to sign.</w:t>
      </w:r>
    </w:p>
    <w:p w:rsidR="00666E12" w:rsidRPr="000D5978" w:rsidRDefault="00666E12" w:rsidP="00666E12">
      <w:pPr>
        <w:autoSpaceDE w:val="0"/>
        <w:autoSpaceDN w:val="0"/>
        <w:adjustRightInd w:val="0"/>
        <w:ind w:left="720"/>
        <w:rPr>
          <w:rFonts w:cs="Arial"/>
          <w:bCs/>
          <w:szCs w:val="24"/>
        </w:rPr>
      </w:pPr>
      <w:r>
        <w:rPr>
          <w:rFonts w:cs="Arial"/>
          <w:b/>
          <w:bCs/>
          <w:szCs w:val="24"/>
        </w:rPr>
        <w:t xml:space="preserve">5.1.10 </w:t>
      </w:r>
      <w:r w:rsidRPr="0089782A">
        <w:rPr>
          <w:rFonts w:cs="Arial"/>
          <w:bCs/>
          <w:szCs w:val="24"/>
        </w:rPr>
        <w:t xml:space="preserve">The Board </w:t>
      </w:r>
      <w:r>
        <w:rPr>
          <w:rFonts w:cs="Arial"/>
          <w:bCs/>
          <w:szCs w:val="24"/>
        </w:rPr>
        <w:t xml:space="preserve">may </w:t>
      </w:r>
      <w:r w:rsidRPr="0089782A">
        <w:rPr>
          <w:rFonts w:cs="Arial"/>
          <w:bCs/>
          <w:szCs w:val="24"/>
        </w:rPr>
        <w:t xml:space="preserve">develop </w:t>
      </w:r>
      <w:r>
        <w:rPr>
          <w:rFonts w:cs="Arial"/>
          <w:bCs/>
          <w:szCs w:val="24"/>
        </w:rPr>
        <w:t xml:space="preserve">financial regulations, </w:t>
      </w:r>
      <w:r w:rsidRPr="0089782A">
        <w:rPr>
          <w:rFonts w:cs="Arial"/>
          <w:bCs/>
          <w:szCs w:val="24"/>
        </w:rPr>
        <w:t>policy</w:t>
      </w:r>
      <w:r>
        <w:rPr>
          <w:rFonts w:cs="Arial"/>
          <w:bCs/>
          <w:szCs w:val="24"/>
        </w:rPr>
        <w:t xml:space="preserve"> and procedures</w:t>
      </w:r>
      <w:r w:rsidRPr="0089782A">
        <w:rPr>
          <w:rFonts w:cs="Arial"/>
          <w:bCs/>
          <w:szCs w:val="24"/>
        </w:rPr>
        <w:t xml:space="preserve"> </w:t>
      </w:r>
      <w:r>
        <w:rPr>
          <w:rFonts w:cs="Arial"/>
          <w:bCs/>
          <w:szCs w:val="24"/>
        </w:rPr>
        <w:t>that describe</w:t>
      </w:r>
      <w:r w:rsidRPr="0089782A">
        <w:rPr>
          <w:rFonts w:cs="Arial"/>
          <w:bCs/>
          <w:szCs w:val="24"/>
        </w:rPr>
        <w:t xml:space="preserve"> the</w:t>
      </w:r>
      <w:r>
        <w:rPr>
          <w:rFonts w:cs="Arial"/>
          <w:b/>
          <w:bCs/>
          <w:szCs w:val="24"/>
        </w:rPr>
        <w:t xml:space="preserve"> </w:t>
      </w:r>
      <w:r w:rsidRPr="0089782A">
        <w:rPr>
          <w:rFonts w:cs="Arial"/>
          <w:bCs/>
          <w:szCs w:val="24"/>
        </w:rPr>
        <w:t>appropriate</w:t>
      </w:r>
      <w:r>
        <w:rPr>
          <w:rFonts w:cs="Arial"/>
          <w:b/>
          <w:bCs/>
          <w:szCs w:val="24"/>
        </w:rPr>
        <w:t xml:space="preserve"> </w:t>
      </w:r>
      <w:r w:rsidRPr="0089782A">
        <w:rPr>
          <w:rFonts w:cs="Arial"/>
          <w:bCs/>
          <w:szCs w:val="24"/>
        </w:rPr>
        <w:t xml:space="preserve">management of </w:t>
      </w:r>
      <w:r>
        <w:rPr>
          <w:rFonts w:cs="Arial"/>
          <w:bCs/>
          <w:szCs w:val="24"/>
        </w:rPr>
        <w:t xml:space="preserve">CAUL’s </w:t>
      </w:r>
      <w:r w:rsidRPr="0089782A">
        <w:rPr>
          <w:rFonts w:cs="Arial"/>
          <w:bCs/>
          <w:szCs w:val="24"/>
        </w:rPr>
        <w:t>finances</w:t>
      </w:r>
      <w:r>
        <w:rPr>
          <w:rFonts w:cs="Arial"/>
          <w:bCs/>
          <w:szCs w:val="24"/>
        </w:rPr>
        <w:t xml:space="preserve"> provided that they are lawful and written in accordan</w:t>
      </w:r>
      <w:r w:rsidR="00444C9E">
        <w:rPr>
          <w:rFonts w:cs="Arial"/>
          <w:bCs/>
          <w:szCs w:val="24"/>
        </w:rPr>
        <w:t>ce with the Act, the Regulation</w:t>
      </w:r>
      <w:r>
        <w:rPr>
          <w:rFonts w:cs="Arial"/>
          <w:bCs/>
          <w:szCs w:val="24"/>
        </w:rPr>
        <w:t xml:space="preserve"> and this Constitution. These instruments must be made available to members</w:t>
      </w:r>
      <w:r w:rsidR="00AD42BF">
        <w:rPr>
          <w:rFonts w:cs="Arial"/>
          <w:bCs/>
          <w:szCs w:val="24"/>
        </w:rPr>
        <w:t xml:space="preserve"> of CAUL</w:t>
      </w:r>
      <w:r>
        <w:rPr>
          <w:rFonts w:cs="Arial"/>
          <w:bCs/>
          <w:szCs w:val="24"/>
        </w:rPr>
        <w:t xml:space="preserve"> upon request.</w:t>
      </w:r>
    </w:p>
    <w:p w:rsidR="00666E12" w:rsidRPr="008065F1" w:rsidRDefault="00666E12" w:rsidP="00666E12">
      <w:pPr>
        <w:pStyle w:val="Heading2"/>
      </w:pPr>
      <w:bookmarkStart w:id="46" w:name="_Toc534812324"/>
      <w:r>
        <w:t>5.2</w:t>
      </w:r>
      <w:r>
        <w:tab/>
        <w:t>Audit</w:t>
      </w:r>
      <w:bookmarkEnd w:id="46"/>
    </w:p>
    <w:p w:rsidR="00666E12" w:rsidRDefault="00666E12" w:rsidP="00666E12">
      <w:pPr>
        <w:ind w:left="720"/>
      </w:pPr>
      <w:r w:rsidRPr="00D84C2A">
        <w:rPr>
          <w:b/>
        </w:rPr>
        <w:t>5.2.1</w:t>
      </w:r>
      <w:r>
        <w:t xml:space="preserve"> CAUL’s accounts must be audited each financial year by a person (the Auditor) pursuant to Part 5 of the Act.</w:t>
      </w:r>
    </w:p>
    <w:p w:rsidR="00666E12" w:rsidRDefault="00666E12" w:rsidP="00666E12">
      <w:pPr>
        <w:ind w:left="720"/>
      </w:pPr>
      <w:r w:rsidRPr="00D84C2A">
        <w:rPr>
          <w:b/>
        </w:rPr>
        <w:t>5.2.2</w:t>
      </w:r>
      <w:r>
        <w:t xml:space="preserve"> The Auditor must be a person who is a member of the Institute of Chartered Accountants in Australia, the Institute of Public Accountants, or CPA Australia, or who is registered as an auditor under the Corporations Act, being a person who is not:</w:t>
      </w:r>
    </w:p>
    <w:p w:rsidR="00666E12" w:rsidRDefault="00666E12" w:rsidP="00DB40E6">
      <w:pPr>
        <w:ind w:left="1440"/>
      </w:pPr>
      <w:r w:rsidRPr="00D84C2A">
        <w:rPr>
          <w:b/>
        </w:rPr>
        <w:lastRenderedPageBreak/>
        <w:t>5.2.2.1</w:t>
      </w:r>
      <w:r>
        <w:t xml:space="preserve"> </w:t>
      </w:r>
      <w:proofErr w:type="gramStart"/>
      <w:r>
        <w:t>an</w:t>
      </w:r>
      <w:proofErr w:type="gramEnd"/>
      <w:r>
        <w:t xml:space="preserve"> officer of CAUL; or</w:t>
      </w:r>
    </w:p>
    <w:p w:rsidR="00666E12" w:rsidRDefault="00666E12" w:rsidP="00DB40E6">
      <w:pPr>
        <w:ind w:left="1440"/>
      </w:pPr>
      <w:r w:rsidRPr="00D84C2A">
        <w:rPr>
          <w:b/>
        </w:rPr>
        <w:t>5.2.2.2</w:t>
      </w:r>
      <w:r>
        <w:t xml:space="preserve"> </w:t>
      </w:r>
      <w:proofErr w:type="gramStart"/>
      <w:r>
        <w:t>a</w:t>
      </w:r>
      <w:proofErr w:type="gramEnd"/>
      <w:r>
        <w:t xml:space="preserve"> partner, employer or employee of an officer of CAUL; or</w:t>
      </w:r>
    </w:p>
    <w:p w:rsidR="00666E12" w:rsidRDefault="00666E12" w:rsidP="00DB40E6">
      <w:pPr>
        <w:ind w:left="1440"/>
      </w:pPr>
      <w:r w:rsidRPr="00D84C2A">
        <w:rPr>
          <w:b/>
        </w:rPr>
        <w:t>5.2.2.3</w:t>
      </w:r>
      <w:r>
        <w:t xml:space="preserve"> </w:t>
      </w:r>
      <w:proofErr w:type="gramStart"/>
      <w:r>
        <w:t>a</w:t>
      </w:r>
      <w:proofErr w:type="gramEnd"/>
      <w:r>
        <w:t xml:space="preserve"> partner or employee of an employee of an officer of CAUL.</w:t>
      </w:r>
    </w:p>
    <w:p w:rsidR="00666E12" w:rsidRDefault="00666E12" w:rsidP="00666E12">
      <w:pPr>
        <w:ind w:left="720"/>
      </w:pPr>
      <w:r w:rsidRPr="00D84C2A">
        <w:rPr>
          <w:b/>
        </w:rPr>
        <w:t>5.2.</w:t>
      </w:r>
      <w:r>
        <w:rPr>
          <w:b/>
        </w:rPr>
        <w:t>3</w:t>
      </w:r>
      <w:r>
        <w:t xml:space="preserve"> The Auditor shall be appointed by the Board via a process recorded in the Board’s procedures. The appropriateness of the Auditor must be reviewed by the Board each financial year.</w:t>
      </w:r>
    </w:p>
    <w:p w:rsidR="00666E12" w:rsidRPr="008065F1" w:rsidRDefault="00666E12" w:rsidP="00666E12">
      <w:pPr>
        <w:pStyle w:val="Heading2"/>
      </w:pPr>
      <w:bookmarkStart w:id="47" w:name="_Toc534812325"/>
      <w:r w:rsidRPr="008065F1">
        <w:t>5.</w:t>
      </w:r>
      <w:r>
        <w:t>3</w:t>
      </w:r>
      <w:r>
        <w:tab/>
      </w:r>
      <w:r w:rsidRPr="008065F1">
        <w:t xml:space="preserve">Amending the </w:t>
      </w:r>
      <w:r>
        <w:t>c</w:t>
      </w:r>
      <w:r w:rsidRPr="008065F1">
        <w:t>onstitution</w:t>
      </w:r>
      <w:bookmarkEnd w:id="47"/>
    </w:p>
    <w:p w:rsidR="00666E12" w:rsidRDefault="00666E12" w:rsidP="00666E12">
      <w:pPr>
        <w:autoSpaceDE w:val="0"/>
        <w:autoSpaceDN w:val="0"/>
        <w:adjustRightInd w:val="0"/>
        <w:ind w:left="720"/>
        <w:rPr>
          <w:rFonts w:cs="Arial"/>
          <w:bCs/>
          <w:szCs w:val="24"/>
        </w:rPr>
      </w:pPr>
      <w:r w:rsidRPr="00B86784">
        <w:rPr>
          <w:rFonts w:cs="Arial"/>
          <w:b/>
          <w:bCs/>
          <w:szCs w:val="24"/>
        </w:rPr>
        <w:t>5.</w:t>
      </w:r>
      <w:r>
        <w:rPr>
          <w:rFonts w:cs="Arial"/>
          <w:b/>
          <w:bCs/>
          <w:szCs w:val="24"/>
        </w:rPr>
        <w:t>3</w:t>
      </w:r>
      <w:r w:rsidRPr="00B86784">
        <w:rPr>
          <w:rFonts w:cs="Arial"/>
          <w:b/>
          <w:bCs/>
          <w:szCs w:val="24"/>
        </w:rPr>
        <w:t>.1</w:t>
      </w:r>
      <w:r>
        <w:rPr>
          <w:rFonts w:cs="Arial"/>
          <w:bCs/>
          <w:szCs w:val="24"/>
        </w:rPr>
        <w:t xml:space="preserve"> </w:t>
      </w:r>
      <w:r w:rsidRPr="000D5978">
        <w:rPr>
          <w:rFonts w:cs="Arial"/>
          <w:bCs/>
          <w:szCs w:val="24"/>
        </w:rPr>
        <w:t xml:space="preserve">This Constitution may </w:t>
      </w:r>
      <w:r>
        <w:rPr>
          <w:rFonts w:cs="Arial"/>
          <w:bCs/>
          <w:szCs w:val="24"/>
        </w:rPr>
        <w:t xml:space="preserve">only </w:t>
      </w:r>
      <w:r w:rsidRPr="000D5978">
        <w:rPr>
          <w:rFonts w:cs="Arial"/>
          <w:bCs/>
          <w:szCs w:val="24"/>
        </w:rPr>
        <w:t xml:space="preserve">be amended by a </w:t>
      </w:r>
      <w:r>
        <w:rPr>
          <w:rFonts w:cs="Arial"/>
          <w:bCs/>
          <w:szCs w:val="24"/>
        </w:rPr>
        <w:t>Special Resolution</w:t>
      </w:r>
      <w:r w:rsidRPr="000D5978">
        <w:rPr>
          <w:rFonts w:cs="Arial"/>
          <w:bCs/>
          <w:szCs w:val="24"/>
        </w:rPr>
        <w:t xml:space="preserve"> </w:t>
      </w:r>
      <w:r>
        <w:rPr>
          <w:rFonts w:cs="Arial"/>
          <w:bCs/>
          <w:szCs w:val="24"/>
        </w:rPr>
        <w:t>at a General Meeting.</w:t>
      </w:r>
    </w:p>
    <w:p w:rsidR="00666E12" w:rsidRPr="008065F1" w:rsidRDefault="00666E12" w:rsidP="00666E12">
      <w:pPr>
        <w:pStyle w:val="Heading2"/>
      </w:pPr>
      <w:bookmarkStart w:id="48" w:name="_Toc534812326"/>
      <w:r w:rsidRPr="008065F1">
        <w:t>5.</w:t>
      </w:r>
      <w:r>
        <w:t>4</w:t>
      </w:r>
      <w:r>
        <w:tab/>
      </w:r>
      <w:r w:rsidRPr="008065F1">
        <w:t>Winding up</w:t>
      </w:r>
      <w:bookmarkEnd w:id="48"/>
    </w:p>
    <w:p w:rsidR="00666E12" w:rsidRDefault="00666E12" w:rsidP="00666E12">
      <w:pPr>
        <w:autoSpaceDE w:val="0"/>
        <w:autoSpaceDN w:val="0"/>
        <w:adjustRightInd w:val="0"/>
        <w:ind w:left="720"/>
        <w:rPr>
          <w:rFonts w:cs="Arial"/>
          <w:bCs/>
          <w:szCs w:val="24"/>
        </w:rPr>
      </w:pPr>
      <w:r w:rsidRPr="00B86784">
        <w:rPr>
          <w:rFonts w:cs="Arial"/>
          <w:b/>
          <w:bCs/>
          <w:szCs w:val="24"/>
        </w:rPr>
        <w:t>5.</w:t>
      </w:r>
      <w:r>
        <w:rPr>
          <w:rFonts w:cs="Arial"/>
          <w:b/>
          <w:bCs/>
          <w:szCs w:val="24"/>
        </w:rPr>
        <w:t>4</w:t>
      </w:r>
      <w:r w:rsidRPr="00B86784">
        <w:rPr>
          <w:rFonts w:cs="Arial"/>
          <w:b/>
          <w:bCs/>
          <w:szCs w:val="24"/>
        </w:rPr>
        <w:t>.1</w:t>
      </w:r>
      <w:r>
        <w:rPr>
          <w:rFonts w:cs="Arial"/>
          <w:bCs/>
          <w:szCs w:val="24"/>
        </w:rPr>
        <w:t xml:space="preserve"> A motion to wind up CAUL shall only be considered at a Special General </w:t>
      </w:r>
      <w:r w:rsidR="00444C9E">
        <w:rPr>
          <w:rFonts w:cs="Arial"/>
          <w:bCs/>
          <w:szCs w:val="24"/>
        </w:rPr>
        <w:t>Meeting called for that purpose.</w:t>
      </w:r>
    </w:p>
    <w:p w:rsidR="00666E12" w:rsidRDefault="00666E12" w:rsidP="00666E12">
      <w:pPr>
        <w:autoSpaceDE w:val="0"/>
        <w:autoSpaceDN w:val="0"/>
        <w:adjustRightInd w:val="0"/>
        <w:ind w:left="720"/>
        <w:rPr>
          <w:rFonts w:cs="Arial"/>
          <w:bCs/>
          <w:szCs w:val="24"/>
        </w:rPr>
      </w:pPr>
      <w:r w:rsidRPr="00B86784">
        <w:rPr>
          <w:rFonts w:cs="Arial"/>
          <w:b/>
          <w:bCs/>
          <w:szCs w:val="24"/>
        </w:rPr>
        <w:t>5.</w:t>
      </w:r>
      <w:r>
        <w:rPr>
          <w:rFonts w:cs="Arial"/>
          <w:b/>
          <w:bCs/>
          <w:szCs w:val="24"/>
        </w:rPr>
        <w:t>4</w:t>
      </w:r>
      <w:r w:rsidRPr="00B86784">
        <w:rPr>
          <w:rFonts w:cs="Arial"/>
          <w:b/>
          <w:bCs/>
          <w:szCs w:val="24"/>
        </w:rPr>
        <w:t>.2</w:t>
      </w:r>
      <w:r>
        <w:rPr>
          <w:rFonts w:cs="Arial"/>
          <w:bCs/>
          <w:szCs w:val="24"/>
        </w:rPr>
        <w:t xml:space="preserve"> Such a motion must be </w:t>
      </w:r>
      <w:r w:rsidR="00444C9E">
        <w:rPr>
          <w:rFonts w:cs="Arial"/>
          <w:bCs/>
          <w:szCs w:val="24"/>
        </w:rPr>
        <w:t>treated as a Special Resolution.</w:t>
      </w:r>
    </w:p>
    <w:p w:rsidR="00666E12" w:rsidRDefault="00666E12" w:rsidP="00666E12">
      <w:pPr>
        <w:autoSpaceDE w:val="0"/>
        <w:autoSpaceDN w:val="0"/>
        <w:adjustRightInd w:val="0"/>
        <w:ind w:left="720"/>
        <w:rPr>
          <w:rFonts w:cs="Arial"/>
          <w:bCs/>
          <w:szCs w:val="24"/>
        </w:rPr>
      </w:pPr>
      <w:r w:rsidRPr="00B86784">
        <w:rPr>
          <w:rFonts w:cs="Arial"/>
          <w:b/>
          <w:bCs/>
          <w:szCs w:val="24"/>
        </w:rPr>
        <w:t>5.</w:t>
      </w:r>
      <w:r>
        <w:rPr>
          <w:rFonts w:cs="Arial"/>
          <w:b/>
          <w:bCs/>
          <w:szCs w:val="24"/>
        </w:rPr>
        <w:t>4</w:t>
      </w:r>
      <w:r w:rsidRPr="00B86784">
        <w:rPr>
          <w:rFonts w:cs="Arial"/>
          <w:b/>
          <w:bCs/>
          <w:szCs w:val="24"/>
        </w:rPr>
        <w:t>.3</w:t>
      </w:r>
      <w:r>
        <w:rPr>
          <w:rFonts w:cs="Arial"/>
          <w:bCs/>
          <w:szCs w:val="24"/>
        </w:rPr>
        <w:t xml:space="preserve"> Upon such a motion being approved, all the a</w:t>
      </w:r>
      <w:r w:rsidR="00444C9E">
        <w:rPr>
          <w:rFonts w:cs="Arial"/>
          <w:bCs/>
          <w:szCs w:val="24"/>
        </w:rPr>
        <w:t>ssets of CAUL shall be released.</w:t>
      </w:r>
    </w:p>
    <w:p w:rsidR="00666E12" w:rsidRDefault="00666E12" w:rsidP="00666E12">
      <w:pPr>
        <w:autoSpaceDE w:val="0"/>
        <w:autoSpaceDN w:val="0"/>
        <w:adjustRightInd w:val="0"/>
        <w:ind w:left="720"/>
        <w:rPr>
          <w:rFonts w:cs="Arial"/>
          <w:bCs/>
          <w:szCs w:val="24"/>
        </w:rPr>
      </w:pPr>
      <w:r w:rsidRPr="00B86784">
        <w:rPr>
          <w:rFonts w:cs="Arial"/>
          <w:b/>
          <w:bCs/>
          <w:szCs w:val="24"/>
        </w:rPr>
        <w:t>5.</w:t>
      </w:r>
      <w:r>
        <w:rPr>
          <w:rFonts w:cs="Arial"/>
          <w:b/>
          <w:bCs/>
          <w:szCs w:val="24"/>
        </w:rPr>
        <w:t>4</w:t>
      </w:r>
      <w:r w:rsidRPr="00B86784">
        <w:rPr>
          <w:rFonts w:cs="Arial"/>
          <w:b/>
          <w:bCs/>
          <w:szCs w:val="24"/>
        </w:rPr>
        <w:t>.4</w:t>
      </w:r>
      <w:r>
        <w:rPr>
          <w:rFonts w:cs="Arial"/>
          <w:bCs/>
          <w:szCs w:val="24"/>
        </w:rPr>
        <w:t xml:space="preserve"> The amount that remains after CAUL’s dissolution and the satisfaction of all debts and liabilities shall be transferred to any organisation with a similar purpose which is not carried on for the</w:t>
      </w:r>
      <w:r w:rsidR="00444C9E">
        <w:rPr>
          <w:rFonts w:cs="Arial"/>
          <w:bCs/>
          <w:szCs w:val="24"/>
        </w:rPr>
        <w:t xml:space="preserve"> profit or gains of its members;</w:t>
      </w:r>
    </w:p>
    <w:p w:rsidR="00666E12" w:rsidRPr="00C20CCC" w:rsidRDefault="00666E12" w:rsidP="00666E12">
      <w:pPr>
        <w:autoSpaceDE w:val="0"/>
        <w:autoSpaceDN w:val="0"/>
        <w:adjustRightInd w:val="0"/>
        <w:ind w:left="720"/>
        <w:rPr>
          <w:rFonts w:cs="Arial"/>
          <w:bCs/>
          <w:szCs w:val="24"/>
        </w:rPr>
      </w:pPr>
      <w:r w:rsidRPr="00B86784">
        <w:rPr>
          <w:rFonts w:cs="Arial"/>
          <w:b/>
          <w:bCs/>
          <w:szCs w:val="24"/>
        </w:rPr>
        <w:t>5.</w:t>
      </w:r>
      <w:r>
        <w:rPr>
          <w:rFonts w:cs="Arial"/>
          <w:b/>
          <w:bCs/>
          <w:szCs w:val="24"/>
        </w:rPr>
        <w:t>4</w:t>
      </w:r>
      <w:r w:rsidRPr="00B86784">
        <w:rPr>
          <w:rFonts w:cs="Arial"/>
          <w:b/>
          <w:bCs/>
          <w:szCs w:val="24"/>
        </w:rPr>
        <w:t>.5</w:t>
      </w:r>
      <w:r>
        <w:rPr>
          <w:rFonts w:cs="Arial"/>
          <w:bCs/>
          <w:szCs w:val="24"/>
        </w:rPr>
        <w:t xml:space="preserve"> This organisation shall be Universities Australia unless otherwise determined by CAUL.</w:t>
      </w:r>
    </w:p>
    <w:p w:rsidR="00666E12" w:rsidRDefault="00666E12" w:rsidP="00666E12">
      <w:pPr>
        <w:pStyle w:val="Heading2"/>
      </w:pPr>
      <w:bookmarkStart w:id="49" w:name="_Toc534812327"/>
      <w:r w:rsidRPr="008065F1">
        <w:t>5.</w:t>
      </w:r>
      <w:r>
        <w:t>5</w:t>
      </w:r>
      <w:r>
        <w:tab/>
        <w:t>Custody of books</w:t>
      </w:r>
      <w:bookmarkEnd w:id="49"/>
    </w:p>
    <w:p w:rsidR="00666E12" w:rsidRDefault="00666E12" w:rsidP="00666E12">
      <w:pPr>
        <w:ind w:left="720"/>
      </w:pPr>
      <w:r w:rsidRPr="007C2765">
        <w:rPr>
          <w:b/>
        </w:rPr>
        <w:t>5.</w:t>
      </w:r>
      <w:r>
        <w:rPr>
          <w:b/>
        </w:rPr>
        <w:t>5</w:t>
      </w:r>
      <w:r w:rsidRPr="007C2765">
        <w:rPr>
          <w:b/>
        </w:rPr>
        <w:t>.1</w:t>
      </w:r>
      <w:r>
        <w:t xml:space="preserve"> Subject to the Act, the regulation and this Constitution, the Public Officer or their delegate must keep in their custody, or under their control, all records, books, and other documents relating to CAUL.</w:t>
      </w:r>
    </w:p>
    <w:p w:rsidR="00666E12" w:rsidRDefault="00666E12" w:rsidP="00666E12">
      <w:pPr>
        <w:ind w:left="720"/>
      </w:pPr>
      <w:r w:rsidRPr="007C2765">
        <w:rPr>
          <w:b/>
        </w:rPr>
        <w:t>5.</w:t>
      </w:r>
      <w:r>
        <w:rPr>
          <w:b/>
        </w:rPr>
        <w:t>5</w:t>
      </w:r>
      <w:r w:rsidRPr="007C2765">
        <w:rPr>
          <w:b/>
        </w:rPr>
        <w:t>.2</w:t>
      </w:r>
      <w:r>
        <w:t xml:space="preserve"> The records, books and other documents of CAUL must be open to inspection at a place in the ACT, free of charge, by a member of CAUL at reasonable times determined by the Board.</w:t>
      </w:r>
    </w:p>
    <w:p w:rsidR="00666E12" w:rsidRPr="00511CB5" w:rsidRDefault="00666E12" w:rsidP="00666E12">
      <w:pPr>
        <w:pStyle w:val="Heading2"/>
      </w:pPr>
      <w:bookmarkStart w:id="50" w:name="_Toc534812328"/>
      <w:r>
        <w:t>5.</w:t>
      </w:r>
      <w:r w:rsidR="00FF4BD3">
        <w:t>6</w:t>
      </w:r>
      <w:r>
        <w:tab/>
      </w:r>
      <w:r w:rsidRPr="00511CB5">
        <w:t>Common seal</w:t>
      </w:r>
      <w:bookmarkEnd w:id="50"/>
    </w:p>
    <w:p w:rsidR="00666E12" w:rsidRPr="00511CB5" w:rsidRDefault="00666E12" w:rsidP="00666E12">
      <w:pPr>
        <w:autoSpaceDE w:val="0"/>
        <w:autoSpaceDN w:val="0"/>
        <w:adjustRightInd w:val="0"/>
        <w:ind w:left="709"/>
        <w:rPr>
          <w:rFonts w:cs="Arial"/>
        </w:rPr>
      </w:pPr>
      <w:r w:rsidRPr="007C2765">
        <w:rPr>
          <w:rFonts w:cs="Arial"/>
          <w:b/>
        </w:rPr>
        <w:t>5.</w:t>
      </w:r>
      <w:r w:rsidR="00FF4BD3">
        <w:rPr>
          <w:rFonts w:cs="Arial"/>
          <w:b/>
        </w:rPr>
        <w:t>6</w:t>
      </w:r>
      <w:r w:rsidRPr="007C2765">
        <w:rPr>
          <w:rFonts w:cs="Arial"/>
          <w:b/>
        </w:rPr>
        <w:t>.1</w:t>
      </w:r>
      <w:r w:rsidRPr="00511CB5">
        <w:rPr>
          <w:rFonts w:cs="Arial"/>
        </w:rPr>
        <w:t xml:space="preserve"> The common seal of </w:t>
      </w:r>
      <w:r>
        <w:rPr>
          <w:rFonts w:cs="Arial"/>
        </w:rPr>
        <w:t xml:space="preserve">CAUL </w:t>
      </w:r>
      <w:r w:rsidRPr="00511CB5">
        <w:rPr>
          <w:rFonts w:cs="Arial"/>
        </w:rPr>
        <w:t>must be kept in the custody of</w:t>
      </w:r>
      <w:r>
        <w:rPr>
          <w:rFonts w:cs="Arial"/>
        </w:rPr>
        <w:t xml:space="preserve"> </w:t>
      </w:r>
      <w:r w:rsidRPr="00511CB5">
        <w:rPr>
          <w:rFonts w:cs="Arial"/>
        </w:rPr>
        <w:t xml:space="preserve">the </w:t>
      </w:r>
      <w:r>
        <w:rPr>
          <w:rFonts w:cs="Arial"/>
        </w:rPr>
        <w:t>Public Officer.</w:t>
      </w:r>
    </w:p>
    <w:p w:rsidR="00AA37A5" w:rsidRPr="00207191" w:rsidRDefault="00666E12" w:rsidP="00207191">
      <w:pPr>
        <w:autoSpaceDE w:val="0"/>
        <w:autoSpaceDN w:val="0"/>
        <w:adjustRightInd w:val="0"/>
        <w:ind w:left="709"/>
        <w:rPr>
          <w:rFonts w:cs="Arial"/>
        </w:rPr>
      </w:pPr>
      <w:r w:rsidRPr="007C2765">
        <w:rPr>
          <w:rFonts w:cs="Arial"/>
          <w:b/>
        </w:rPr>
        <w:t>5.</w:t>
      </w:r>
      <w:r w:rsidR="00FF4BD3">
        <w:rPr>
          <w:rFonts w:cs="Arial"/>
          <w:b/>
        </w:rPr>
        <w:t>6</w:t>
      </w:r>
      <w:r w:rsidRPr="007C2765">
        <w:rPr>
          <w:rFonts w:cs="Arial"/>
          <w:b/>
        </w:rPr>
        <w:t>.2</w:t>
      </w:r>
      <w:r w:rsidRPr="00511CB5">
        <w:rPr>
          <w:rFonts w:cs="Arial"/>
        </w:rPr>
        <w:t xml:space="preserve"> The common seal must not be attached to any instrument except by</w:t>
      </w:r>
      <w:r>
        <w:rPr>
          <w:rFonts w:cs="Arial"/>
        </w:rPr>
        <w:t xml:space="preserve"> </w:t>
      </w:r>
      <w:r w:rsidRPr="00511CB5">
        <w:rPr>
          <w:rFonts w:cs="Arial"/>
        </w:rPr>
        <w:t xml:space="preserve">the authority of the </w:t>
      </w:r>
      <w:r>
        <w:rPr>
          <w:rFonts w:cs="Arial"/>
        </w:rPr>
        <w:t>Board or the Public Officer.</w:t>
      </w:r>
    </w:p>
    <w:sectPr w:rsidR="00AA37A5" w:rsidRPr="00207191" w:rsidSect="00483BBE">
      <w:headerReference w:type="even" r:id="rId8"/>
      <w:headerReference w:type="default" r:id="rId9"/>
      <w:footerReference w:type="default" r:id="rId10"/>
      <w:pgSz w:w="11906" w:h="16838"/>
      <w:pgMar w:top="1440" w:right="1440" w:bottom="1440" w:left="1440" w:header="85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A5" w:rsidRDefault="00EF50A5" w:rsidP="005235D2">
      <w:pPr>
        <w:spacing w:after="0" w:line="240" w:lineRule="auto"/>
      </w:pPr>
      <w:r>
        <w:separator/>
      </w:r>
    </w:p>
  </w:endnote>
  <w:endnote w:type="continuationSeparator" w:id="0">
    <w:p w:rsidR="00EF50A5" w:rsidRDefault="00EF50A5" w:rsidP="0052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919421"/>
      <w:docPartObj>
        <w:docPartGallery w:val="Page Numbers (Bottom of Page)"/>
        <w:docPartUnique/>
      </w:docPartObj>
    </w:sdtPr>
    <w:sdtEndPr/>
    <w:sdtContent>
      <w:sdt>
        <w:sdtPr>
          <w:id w:val="-1705238520"/>
          <w:docPartObj>
            <w:docPartGallery w:val="Page Numbers (Top of Page)"/>
            <w:docPartUnique/>
          </w:docPartObj>
        </w:sdtPr>
        <w:sdtEndPr/>
        <w:sdtContent>
          <w:p w:rsidR="00EF50A5" w:rsidRDefault="00EF50A5" w:rsidP="003F044E">
            <w:pPr>
              <w:pStyle w:val="Footer"/>
            </w:pPr>
            <w:r w:rsidRPr="003F044E">
              <w:rPr>
                <w:rFonts w:cs="Arial"/>
                <w:i/>
                <w:noProof/>
                <w:color w:val="808080" w:themeColor="background1" w:themeShade="80"/>
                <w:sz w:val="18"/>
                <w:szCs w:val="18"/>
                <w:lang w:eastAsia="en-AU"/>
              </w:rPr>
              <mc:AlternateContent>
                <mc:Choice Requires="wps">
                  <w:drawing>
                    <wp:anchor distT="45720" distB="45720" distL="114300" distR="114300" simplePos="0" relativeHeight="251657216" behindDoc="0" locked="0" layoutInCell="1" allowOverlap="1" wp14:anchorId="3928057A" wp14:editId="4F66FA0D">
                      <wp:simplePos x="0" y="0"/>
                      <wp:positionH relativeFrom="column">
                        <wp:posOffset>1247775</wp:posOffset>
                      </wp:positionH>
                      <wp:positionV relativeFrom="paragraph">
                        <wp:posOffset>-38100</wp:posOffset>
                      </wp:positionV>
                      <wp:extent cx="4276725" cy="3333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33375"/>
                              </a:xfrm>
                              <a:prstGeom prst="rect">
                                <a:avLst/>
                              </a:prstGeom>
                              <a:noFill/>
                              <a:ln w="9525">
                                <a:noFill/>
                                <a:miter lim="800000"/>
                                <a:headEnd/>
                                <a:tailEnd/>
                              </a:ln>
                            </wps:spPr>
                            <wps:txbx>
                              <w:txbxContent>
                                <w:p w:rsidR="00EF50A5" w:rsidRPr="003F044E" w:rsidRDefault="00EF50A5" w:rsidP="00D213FB">
                                  <w:pPr>
                                    <w:jc w:val="right"/>
                                    <w:rPr>
                                      <w:rFonts w:cs="Arial"/>
                                      <w:color w:val="808080" w:themeColor="background1" w:themeShade="80"/>
                                      <w:szCs w:val="20"/>
                                    </w:rPr>
                                  </w:pPr>
                                  <w:r w:rsidRPr="003F044E">
                                    <w:rPr>
                                      <w:rFonts w:cs="Arial"/>
                                      <w:color w:val="808080" w:themeColor="background1" w:themeShade="80"/>
                                      <w:szCs w:val="20"/>
                                    </w:rPr>
                                    <w:t>+61 2 6125 2990 | caul@caul.edu.au | www.caul.edu.au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8057A" id="_x0000_t202" coordsize="21600,21600" o:spt="202" path="m,l,21600r21600,l21600,xe">
                      <v:stroke joinstyle="miter"/>
                      <v:path gradientshapeok="t" o:connecttype="rect"/>
                    </v:shapetype>
                    <v:shape id="Text Box 2" o:spid="_x0000_s1026" type="#_x0000_t202" style="position:absolute;margin-left:98.25pt;margin-top:-3pt;width:336.75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" filled="f" stroked="f">
                      <v:textbox>
                        <w:txbxContent>
                          <w:p w:rsidR="00EF50A5" w:rsidRPr="003F044E" w:rsidRDefault="00EF50A5" w:rsidP="00D213FB">
                            <w:pPr>
                              <w:jc w:val="right"/>
                              <w:rPr>
                                <w:rFonts w:cs="Arial"/>
                                <w:color w:val="808080" w:themeColor="background1" w:themeShade="80"/>
                                <w:szCs w:val="20"/>
                              </w:rPr>
                            </w:pPr>
                            <w:r w:rsidRPr="003F044E">
                              <w:rPr>
                                <w:rFonts w:cs="Arial"/>
                                <w:color w:val="808080" w:themeColor="background1" w:themeShade="80"/>
                                <w:szCs w:val="20"/>
                              </w:rPr>
                              <w:t>+61 2 6125 2990 | caul@caul.edu.au | www.caul.edu.au</w:t>
                            </w:r>
                          </w:p>
                        </w:txbxContent>
                      </v:textbox>
                      <w10:wrap type="square"/>
                    </v:shape>
                  </w:pict>
                </mc:Fallback>
              </mc:AlternateContent>
            </w:r>
            <w:r w:rsidRPr="003F044E">
              <w:rPr>
                <w:i/>
                <w:color w:val="808080" w:themeColor="background1" w:themeShade="80"/>
              </w:rPr>
              <w:t xml:space="preserve">Page </w:t>
            </w:r>
            <w:r w:rsidRPr="003F044E">
              <w:rPr>
                <w:b/>
                <w:bCs/>
                <w:i/>
                <w:color w:val="808080" w:themeColor="background1" w:themeShade="80"/>
                <w:sz w:val="24"/>
                <w:szCs w:val="24"/>
              </w:rPr>
              <w:fldChar w:fldCharType="begin"/>
            </w:r>
            <w:r w:rsidRPr="003F044E">
              <w:rPr>
                <w:b/>
                <w:bCs/>
                <w:i/>
                <w:color w:val="808080" w:themeColor="background1" w:themeShade="80"/>
              </w:rPr>
              <w:instrText xml:space="preserve"> PAGE </w:instrText>
            </w:r>
            <w:r w:rsidRPr="003F044E">
              <w:rPr>
                <w:b/>
                <w:bCs/>
                <w:i/>
                <w:color w:val="808080" w:themeColor="background1" w:themeShade="80"/>
                <w:sz w:val="24"/>
                <w:szCs w:val="24"/>
              </w:rPr>
              <w:fldChar w:fldCharType="separate"/>
            </w:r>
            <w:r w:rsidR="000C4EB7">
              <w:rPr>
                <w:b/>
                <w:bCs/>
                <w:i/>
                <w:noProof/>
                <w:color w:val="808080" w:themeColor="background1" w:themeShade="80"/>
              </w:rPr>
              <w:t>4</w:t>
            </w:r>
            <w:r w:rsidRPr="003F044E">
              <w:rPr>
                <w:b/>
                <w:bCs/>
                <w:i/>
                <w:color w:val="808080" w:themeColor="background1" w:themeShade="80"/>
                <w:sz w:val="24"/>
                <w:szCs w:val="24"/>
              </w:rPr>
              <w:fldChar w:fldCharType="end"/>
            </w:r>
            <w:r w:rsidRPr="003F044E">
              <w:rPr>
                <w:i/>
                <w:color w:val="808080" w:themeColor="background1" w:themeShade="80"/>
              </w:rPr>
              <w:t xml:space="preserve"> of </w:t>
            </w:r>
            <w:r w:rsidRPr="003F044E">
              <w:rPr>
                <w:b/>
                <w:bCs/>
                <w:i/>
                <w:color w:val="808080" w:themeColor="background1" w:themeShade="80"/>
                <w:sz w:val="24"/>
                <w:szCs w:val="24"/>
              </w:rPr>
              <w:fldChar w:fldCharType="begin"/>
            </w:r>
            <w:r w:rsidRPr="003F044E">
              <w:rPr>
                <w:b/>
                <w:bCs/>
                <w:i/>
                <w:color w:val="808080" w:themeColor="background1" w:themeShade="80"/>
              </w:rPr>
              <w:instrText xml:space="preserve"> NUMPAGES  </w:instrText>
            </w:r>
            <w:r w:rsidRPr="003F044E">
              <w:rPr>
                <w:b/>
                <w:bCs/>
                <w:i/>
                <w:color w:val="808080" w:themeColor="background1" w:themeShade="80"/>
                <w:sz w:val="24"/>
                <w:szCs w:val="24"/>
              </w:rPr>
              <w:fldChar w:fldCharType="separate"/>
            </w:r>
            <w:r w:rsidR="000C4EB7">
              <w:rPr>
                <w:b/>
                <w:bCs/>
                <w:i/>
                <w:noProof/>
                <w:color w:val="808080" w:themeColor="background1" w:themeShade="80"/>
              </w:rPr>
              <w:t>12</w:t>
            </w:r>
            <w:r w:rsidRPr="003F044E">
              <w:rPr>
                <w:b/>
                <w:bCs/>
                <w:i/>
                <w:color w:val="808080" w:themeColor="background1" w:themeShade="80"/>
                <w:sz w:val="24"/>
                <w:szCs w:val="24"/>
              </w:rPr>
              <w:fldChar w:fldCharType="end"/>
            </w:r>
            <w:r w:rsidRPr="003F044E">
              <w:rPr>
                <w:b/>
                <w:bCs/>
                <w:i/>
                <w:color w:val="808080" w:themeColor="background1" w:themeShade="80"/>
                <w:sz w:val="24"/>
                <w:szCs w:val="24"/>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A5" w:rsidRDefault="00EF50A5" w:rsidP="005235D2">
      <w:pPr>
        <w:spacing w:after="0" w:line="240" w:lineRule="auto"/>
      </w:pPr>
      <w:r>
        <w:separator/>
      </w:r>
    </w:p>
  </w:footnote>
  <w:footnote w:type="continuationSeparator" w:id="0">
    <w:p w:rsidR="00EF50A5" w:rsidRDefault="00EF50A5" w:rsidP="00523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A5" w:rsidRDefault="000C4EB7">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562422" o:spid="_x0000_s2050" type="#_x0000_t75" style="position:absolute;margin-left:0;margin-top:0;width:595.2pt;height:841.9pt;z-index:-251658240;mso-position-horizontal:center;mso-position-horizontal-relative:margin;mso-position-vertical:center;mso-position-vertical-relative:margin" o:allowincell="f">
          <v:imagedata r:id="rId1" o:title="report-cover-page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A5" w:rsidRDefault="00EF50A5" w:rsidP="00666E12">
    <w:pPr>
      <w:rPr>
        <w:rFonts w:cs="Arial"/>
        <w:i/>
        <w:color w:val="808080" w:themeColor="background1" w:themeShade="80"/>
        <w:szCs w:val="20"/>
      </w:rPr>
    </w:pPr>
    <w:r w:rsidRPr="003F044E">
      <w:rPr>
        <w:rFonts w:cs="Arial"/>
        <w:i/>
        <w:color w:val="808080" w:themeColor="background1" w:themeShade="80"/>
        <w:szCs w:val="20"/>
      </w:rPr>
      <w:t>The Constitution</w:t>
    </w:r>
    <w:r w:rsidR="00C13E38">
      <w:rPr>
        <w:rFonts w:cs="Arial"/>
        <w:i/>
        <w:color w:val="808080" w:themeColor="background1" w:themeShade="80"/>
        <w:szCs w:val="20"/>
      </w:rPr>
      <w:t xml:space="preserve"> (CAUL Inc.)</w:t>
    </w:r>
    <w:r w:rsidRPr="003F044E">
      <w:rPr>
        <w:color w:val="808080" w:themeColor="background1" w:themeShade="80"/>
      </w:rPr>
      <w:tab/>
    </w:r>
    <w:r w:rsidRPr="003F044E">
      <w:rPr>
        <w:color w:val="808080" w:themeColor="background1" w:themeShade="80"/>
      </w:rPr>
      <w:tab/>
    </w:r>
    <w:r w:rsidRPr="003F044E">
      <w:rPr>
        <w:color w:val="808080" w:themeColor="background1" w:themeShade="80"/>
      </w:rPr>
      <w:tab/>
    </w:r>
    <w:r w:rsidRPr="003F044E">
      <w:rPr>
        <w:color w:val="808080" w:themeColor="background1" w:themeShade="80"/>
      </w:rPr>
      <w:tab/>
    </w:r>
    <w:r w:rsidRPr="003F044E">
      <w:rPr>
        <w:color w:val="808080" w:themeColor="background1" w:themeShade="80"/>
      </w:rPr>
      <w:tab/>
    </w:r>
    <w:r w:rsidRPr="003F044E">
      <w:rPr>
        <w:i/>
        <w:color w:val="808080" w:themeColor="background1" w:themeShade="80"/>
      </w:rPr>
      <w:t xml:space="preserve">Updated </w:t>
    </w:r>
    <w:r w:rsidRPr="003F044E">
      <w:rPr>
        <w:rFonts w:cs="Arial"/>
        <w:i/>
        <w:color w:val="808080" w:themeColor="background1" w:themeShade="80"/>
        <w:szCs w:val="20"/>
      </w:rPr>
      <w:t xml:space="preserve">Thursday, </w:t>
    </w:r>
    <w:r w:rsidR="000C4EB7">
      <w:rPr>
        <w:rFonts w:cs="Arial"/>
        <w:i/>
        <w:color w:val="808080" w:themeColor="background1" w:themeShade="80"/>
        <w:szCs w:val="20"/>
      </w:rPr>
      <w:t>24</w:t>
    </w:r>
    <w:r w:rsidRPr="003F044E">
      <w:rPr>
        <w:rFonts w:cs="Arial"/>
        <w:i/>
        <w:color w:val="808080" w:themeColor="background1" w:themeShade="80"/>
        <w:szCs w:val="20"/>
      </w:rPr>
      <w:t xml:space="preserve"> Jan 2019</w:t>
    </w:r>
  </w:p>
  <w:p w:rsidR="00EF50A5" w:rsidRPr="00666E12" w:rsidRDefault="00EF50A5" w:rsidP="00666E12">
    <w:pPr>
      <w:rPr>
        <w:rFonts w:cs="Arial"/>
        <w:i/>
        <w:color w:val="808080" w:themeColor="background1" w:themeShade="8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B0E"/>
    <w:multiLevelType w:val="hybridMultilevel"/>
    <w:tmpl w:val="5668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74101"/>
    <w:multiLevelType w:val="hybridMultilevel"/>
    <w:tmpl w:val="EB0A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1101B"/>
    <w:multiLevelType w:val="hybridMultilevel"/>
    <w:tmpl w:val="1848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A2E36"/>
    <w:multiLevelType w:val="hybridMultilevel"/>
    <w:tmpl w:val="0CAE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448B8"/>
    <w:multiLevelType w:val="hybridMultilevel"/>
    <w:tmpl w:val="718EE6CC"/>
    <w:lvl w:ilvl="0" w:tplc="C3EAA3C2">
      <w:numFmt w:val="bullet"/>
      <w:lvlText w:val="•"/>
      <w:lvlJc w:val="left"/>
      <w:pPr>
        <w:ind w:left="1080" w:hanging="72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44E4A"/>
    <w:multiLevelType w:val="hybridMultilevel"/>
    <w:tmpl w:val="68B42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64B"/>
    <w:multiLevelType w:val="hybridMultilevel"/>
    <w:tmpl w:val="1D7C6AD0"/>
    <w:lvl w:ilvl="0" w:tplc="0C090019">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7" w15:restartNumberingAfterBreak="0">
    <w:nsid w:val="31000ECA"/>
    <w:multiLevelType w:val="hybridMultilevel"/>
    <w:tmpl w:val="B1080E1C"/>
    <w:lvl w:ilvl="0" w:tplc="C3EAA3C2">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40A0F"/>
    <w:multiLevelType w:val="hybridMultilevel"/>
    <w:tmpl w:val="13D2D154"/>
    <w:lvl w:ilvl="0" w:tplc="37089F5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903E2B"/>
    <w:multiLevelType w:val="hybridMultilevel"/>
    <w:tmpl w:val="518C0018"/>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3A8E0DD9"/>
    <w:multiLevelType w:val="hybridMultilevel"/>
    <w:tmpl w:val="F57C40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4A43241C"/>
    <w:multiLevelType w:val="hybridMultilevel"/>
    <w:tmpl w:val="E6F2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3D2FE4"/>
    <w:multiLevelType w:val="multilevel"/>
    <w:tmpl w:val="01AEC7B6"/>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13" w15:restartNumberingAfterBreak="0">
    <w:nsid w:val="529A12FC"/>
    <w:multiLevelType w:val="hybridMultilevel"/>
    <w:tmpl w:val="E174D7A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6B351384"/>
    <w:multiLevelType w:val="hybridMultilevel"/>
    <w:tmpl w:val="DAE8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03737"/>
    <w:multiLevelType w:val="hybridMultilevel"/>
    <w:tmpl w:val="45F4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7D6C2D"/>
    <w:multiLevelType w:val="hybridMultilevel"/>
    <w:tmpl w:val="7708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B344A0"/>
    <w:multiLevelType w:val="hybridMultilevel"/>
    <w:tmpl w:val="D3C6FF2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3"/>
  </w:num>
  <w:num w:numId="2">
    <w:abstractNumId w:val="15"/>
  </w:num>
  <w:num w:numId="3">
    <w:abstractNumId w:val="16"/>
  </w:num>
  <w:num w:numId="4">
    <w:abstractNumId w:val="11"/>
  </w:num>
  <w:num w:numId="5">
    <w:abstractNumId w:val="12"/>
  </w:num>
  <w:num w:numId="6">
    <w:abstractNumId w:val="10"/>
  </w:num>
  <w:num w:numId="7">
    <w:abstractNumId w:val="17"/>
  </w:num>
  <w:num w:numId="8">
    <w:abstractNumId w:val="13"/>
  </w:num>
  <w:num w:numId="9">
    <w:abstractNumId w:val="5"/>
  </w:num>
  <w:num w:numId="10">
    <w:abstractNumId w:val="1"/>
  </w:num>
  <w:num w:numId="11">
    <w:abstractNumId w:val="14"/>
  </w:num>
  <w:num w:numId="12">
    <w:abstractNumId w:val="2"/>
  </w:num>
  <w:num w:numId="13">
    <w:abstractNumId w:val="7"/>
  </w:num>
  <w:num w:numId="14">
    <w:abstractNumId w:val="4"/>
  </w:num>
  <w:num w:numId="15">
    <w:abstractNumId w:val="9"/>
  </w:num>
  <w:num w:numId="16">
    <w:abstractNumId w:val="6"/>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7A"/>
    <w:rsid w:val="00000341"/>
    <w:rsid w:val="0000381B"/>
    <w:rsid w:val="000043F8"/>
    <w:rsid w:val="0001317B"/>
    <w:rsid w:val="00013BC7"/>
    <w:rsid w:val="00022018"/>
    <w:rsid w:val="00023E95"/>
    <w:rsid w:val="00056DFC"/>
    <w:rsid w:val="00062BB9"/>
    <w:rsid w:val="0007745A"/>
    <w:rsid w:val="00077524"/>
    <w:rsid w:val="00081835"/>
    <w:rsid w:val="00082AA8"/>
    <w:rsid w:val="0009421D"/>
    <w:rsid w:val="000B0A04"/>
    <w:rsid w:val="000C46AE"/>
    <w:rsid w:val="000C4EB7"/>
    <w:rsid w:val="000C7998"/>
    <w:rsid w:val="000D2AE9"/>
    <w:rsid w:val="000E041A"/>
    <w:rsid w:val="000E26A1"/>
    <w:rsid w:val="000E73BE"/>
    <w:rsid w:val="000F70F5"/>
    <w:rsid w:val="00134EA0"/>
    <w:rsid w:val="00150B32"/>
    <w:rsid w:val="00152C32"/>
    <w:rsid w:val="00154396"/>
    <w:rsid w:val="00163EC4"/>
    <w:rsid w:val="0017120D"/>
    <w:rsid w:val="00180430"/>
    <w:rsid w:val="00180BDA"/>
    <w:rsid w:val="00191943"/>
    <w:rsid w:val="0019210E"/>
    <w:rsid w:val="001923A2"/>
    <w:rsid w:val="001B369E"/>
    <w:rsid w:val="001B540E"/>
    <w:rsid w:val="001D296C"/>
    <w:rsid w:val="001D76A2"/>
    <w:rsid w:val="001E2399"/>
    <w:rsid w:val="001E66D9"/>
    <w:rsid w:val="00201362"/>
    <w:rsid w:val="00201A33"/>
    <w:rsid w:val="00207191"/>
    <w:rsid w:val="00232DAB"/>
    <w:rsid w:val="00251A38"/>
    <w:rsid w:val="00286962"/>
    <w:rsid w:val="002900C2"/>
    <w:rsid w:val="0029169D"/>
    <w:rsid w:val="002A280D"/>
    <w:rsid w:val="002A7314"/>
    <w:rsid w:val="002B14E5"/>
    <w:rsid w:val="002B217A"/>
    <w:rsid w:val="002C609F"/>
    <w:rsid w:val="002D16E8"/>
    <w:rsid w:val="002F0A31"/>
    <w:rsid w:val="002F7BC7"/>
    <w:rsid w:val="00305D45"/>
    <w:rsid w:val="003337C8"/>
    <w:rsid w:val="0034636C"/>
    <w:rsid w:val="0034656F"/>
    <w:rsid w:val="0035516C"/>
    <w:rsid w:val="00357BE1"/>
    <w:rsid w:val="00364051"/>
    <w:rsid w:val="00372751"/>
    <w:rsid w:val="0037287A"/>
    <w:rsid w:val="00380D7B"/>
    <w:rsid w:val="00381A34"/>
    <w:rsid w:val="00390F02"/>
    <w:rsid w:val="0039375D"/>
    <w:rsid w:val="003A02E7"/>
    <w:rsid w:val="003A11FD"/>
    <w:rsid w:val="003D3DB4"/>
    <w:rsid w:val="003E2CCF"/>
    <w:rsid w:val="003E7139"/>
    <w:rsid w:val="003E7B04"/>
    <w:rsid w:val="003F044E"/>
    <w:rsid w:val="004011A7"/>
    <w:rsid w:val="00404FB6"/>
    <w:rsid w:val="00406935"/>
    <w:rsid w:val="004172EA"/>
    <w:rsid w:val="00417460"/>
    <w:rsid w:val="00421AC7"/>
    <w:rsid w:val="004220C6"/>
    <w:rsid w:val="00426D35"/>
    <w:rsid w:val="00441623"/>
    <w:rsid w:val="00444C9E"/>
    <w:rsid w:val="00453274"/>
    <w:rsid w:val="00483BBE"/>
    <w:rsid w:val="004858D6"/>
    <w:rsid w:val="004867D4"/>
    <w:rsid w:val="0049152A"/>
    <w:rsid w:val="004948D3"/>
    <w:rsid w:val="00497597"/>
    <w:rsid w:val="00497FCE"/>
    <w:rsid w:val="004A13FB"/>
    <w:rsid w:val="004A2B50"/>
    <w:rsid w:val="004C0395"/>
    <w:rsid w:val="004C0AF9"/>
    <w:rsid w:val="004E6E43"/>
    <w:rsid w:val="004F02C9"/>
    <w:rsid w:val="004F1508"/>
    <w:rsid w:val="004F3F6A"/>
    <w:rsid w:val="004F5DC1"/>
    <w:rsid w:val="005134C4"/>
    <w:rsid w:val="005235D2"/>
    <w:rsid w:val="00525220"/>
    <w:rsid w:val="00530E15"/>
    <w:rsid w:val="0053454A"/>
    <w:rsid w:val="00534D3E"/>
    <w:rsid w:val="005420F5"/>
    <w:rsid w:val="005610F8"/>
    <w:rsid w:val="00562224"/>
    <w:rsid w:val="00563185"/>
    <w:rsid w:val="00580D20"/>
    <w:rsid w:val="005858FD"/>
    <w:rsid w:val="00590363"/>
    <w:rsid w:val="00590E42"/>
    <w:rsid w:val="005A7AC6"/>
    <w:rsid w:val="005B4BB6"/>
    <w:rsid w:val="005C2D79"/>
    <w:rsid w:val="005C5D78"/>
    <w:rsid w:val="005D1F1B"/>
    <w:rsid w:val="005D33EC"/>
    <w:rsid w:val="005E3C86"/>
    <w:rsid w:val="005E6BAF"/>
    <w:rsid w:val="005E7DDB"/>
    <w:rsid w:val="005F1AAC"/>
    <w:rsid w:val="006022BD"/>
    <w:rsid w:val="00604981"/>
    <w:rsid w:val="00607DD6"/>
    <w:rsid w:val="006260DA"/>
    <w:rsid w:val="0063202D"/>
    <w:rsid w:val="00632829"/>
    <w:rsid w:val="00641973"/>
    <w:rsid w:val="006444C1"/>
    <w:rsid w:val="00654807"/>
    <w:rsid w:val="00666E12"/>
    <w:rsid w:val="006823FD"/>
    <w:rsid w:val="006853AF"/>
    <w:rsid w:val="006860D8"/>
    <w:rsid w:val="006A47F2"/>
    <w:rsid w:val="006A5B93"/>
    <w:rsid w:val="006B6F09"/>
    <w:rsid w:val="006B756C"/>
    <w:rsid w:val="006E6CD3"/>
    <w:rsid w:val="006F2979"/>
    <w:rsid w:val="006F34D9"/>
    <w:rsid w:val="00705DF2"/>
    <w:rsid w:val="00712B1D"/>
    <w:rsid w:val="007160A0"/>
    <w:rsid w:val="00733FB6"/>
    <w:rsid w:val="00741323"/>
    <w:rsid w:val="00741881"/>
    <w:rsid w:val="007473AE"/>
    <w:rsid w:val="007576CB"/>
    <w:rsid w:val="00757B2D"/>
    <w:rsid w:val="007601D1"/>
    <w:rsid w:val="00763E43"/>
    <w:rsid w:val="00770217"/>
    <w:rsid w:val="00781D38"/>
    <w:rsid w:val="00783A50"/>
    <w:rsid w:val="00787E20"/>
    <w:rsid w:val="007C11A5"/>
    <w:rsid w:val="007C2799"/>
    <w:rsid w:val="007C434E"/>
    <w:rsid w:val="007D5769"/>
    <w:rsid w:val="007D6B0B"/>
    <w:rsid w:val="007E4DD0"/>
    <w:rsid w:val="007F008F"/>
    <w:rsid w:val="007F6948"/>
    <w:rsid w:val="00801BD5"/>
    <w:rsid w:val="00802A27"/>
    <w:rsid w:val="00806345"/>
    <w:rsid w:val="008155BD"/>
    <w:rsid w:val="00824206"/>
    <w:rsid w:val="008249A9"/>
    <w:rsid w:val="00831A38"/>
    <w:rsid w:val="00860F06"/>
    <w:rsid w:val="0086611A"/>
    <w:rsid w:val="00867CE8"/>
    <w:rsid w:val="008728A5"/>
    <w:rsid w:val="00886FBF"/>
    <w:rsid w:val="00891C96"/>
    <w:rsid w:val="00896153"/>
    <w:rsid w:val="00896B1E"/>
    <w:rsid w:val="008B33EE"/>
    <w:rsid w:val="008C52A4"/>
    <w:rsid w:val="008D0E44"/>
    <w:rsid w:val="008F0A14"/>
    <w:rsid w:val="008F32BE"/>
    <w:rsid w:val="008F45E1"/>
    <w:rsid w:val="008F7968"/>
    <w:rsid w:val="00900902"/>
    <w:rsid w:val="0090629C"/>
    <w:rsid w:val="009152EF"/>
    <w:rsid w:val="0093570D"/>
    <w:rsid w:val="009374E6"/>
    <w:rsid w:val="00955E9D"/>
    <w:rsid w:val="00962A6D"/>
    <w:rsid w:val="00966561"/>
    <w:rsid w:val="00966D3F"/>
    <w:rsid w:val="00986C28"/>
    <w:rsid w:val="009873EE"/>
    <w:rsid w:val="009A4BF5"/>
    <w:rsid w:val="009A6496"/>
    <w:rsid w:val="009B075C"/>
    <w:rsid w:val="009B396E"/>
    <w:rsid w:val="009B58CE"/>
    <w:rsid w:val="009C6E2E"/>
    <w:rsid w:val="009D06B6"/>
    <w:rsid w:val="009D2E2D"/>
    <w:rsid w:val="009E6794"/>
    <w:rsid w:val="009F508B"/>
    <w:rsid w:val="00A21FA2"/>
    <w:rsid w:val="00A244BC"/>
    <w:rsid w:val="00A258D5"/>
    <w:rsid w:val="00A26464"/>
    <w:rsid w:val="00A31239"/>
    <w:rsid w:val="00A35960"/>
    <w:rsid w:val="00A433A9"/>
    <w:rsid w:val="00A55B2A"/>
    <w:rsid w:val="00A61B5E"/>
    <w:rsid w:val="00A71738"/>
    <w:rsid w:val="00A721FB"/>
    <w:rsid w:val="00A72791"/>
    <w:rsid w:val="00A91FF5"/>
    <w:rsid w:val="00AA37A5"/>
    <w:rsid w:val="00AA6173"/>
    <w:rsid w:val="00AA6E43"/>
    <w:rsid w:val="00AC33F3"/>
    <w:rsid w:val="00AD42BF"/>
    <w:rsid w:val="00AD7186"/>
    <w:rsid w:val="00AE1098"/>
    <w:rsid w:val="00AE6D51"/>
    <w:rsid w:val="00AF63EF"/>
    <w:rsid w:val="00B009CF"/>
    <w:rsid w:val="00B03C2B"/>
    <w:rsid w:val="00B10FBF"/>
    <w:rsid w:val="00B210A8"/>
    <w:rsid w:val="00B30654"/>
    <w:rsid w:val="00B30A18"/>
    <w:rsid w:val="00B3473D"/>
    <w:rsid w:val="00B367A4"/>
    <w:rsid w:val="00B50E43"/>
    <w:rsid w:val="00B7118B"/>
    <w:rsid w:val="00B77EE2"/>
    <w:rsid w:val="00B84BA2"/>
    <w:rsid w:val="00B96F42"/>
    <w:rsid w:val="00BB26CB"/>
    <w:rsid w:val="00BB50C6"/>
    <w:rsid w:val="00BC044D"/>
    <w:rsid w:val="00BD5C24"/>
    <w:rsid w:val="00BD79A0"/>
    <w:rsid w:val="00BE3A39"/>
    <w:rsid w:val="00BF3162"/>
    <w:rsid w:val="00C006B0"/>
    <w:rsid w:val="00C0410E"/>
    <w:rsid w:val="00C0423D"/>
    <w:rsid w:val="00C12501"/>
    <w:rsid w:val="00C13E38"/>
    <w:rsid w:val="00C17C7C"/>
    <w:rsid w:val="00C26046"/>
    <w:rsid w:val="00C402FB"/>
    <w:rsid w:val="00C5040B"/>
    <w:rsid w:val="00C65231"/>
    <w:rsid w:val="00C72666"/>
    <w:rsid w:val="00C7669F"/>
    <w:rsid w:val="00C816A0"/>
    <w:rsid w:val="00C81738"/>
    <w:rsid w:val="00CA6EE4"/>
    <w:rsid w:val="00CA7920"/>
    <w:rsid w:val="00CB410A"/>
    <w:rsid w:val="00CB50F0"/>
    <w:rsid w:val="00CC0BD7"/>
    <w:rsid w:val="00CD5A38"/>
    <w:rsid w:val="00CE742E"/>
    <w:rsid w:val="00CF0A19"/>
    <w:rsid w:val="00D02F3E"/>
    <w:rsid w:val="00D0603C"/>
    <w:rsid w:val="00D113FD"/>
    <w:rsid w:val="00D13A13"/>
    <w:rsid w:val="00D17321"/>
    <w:rsid w:val="00D2034B"/>
    <w:rsid w:val="00D213FB"/>
    <w:rsid w:val="00D26427"/>
    <w:rsid w:val="00D268A9"/>
    <w:rsid w:val="00D40D80"/>
    <w:rsid w:val="00D42EA7"/>
    <w:rsid w:val="00D4532E"/>
    <w:rsid w:val="00D4589D"/>
    <w:rsid w:val="00D50124"/>
    <w:rsid w:val="00D56BEB"/>
    <w:rsid w:val="00D5713C"/>
    <w:rsid w:val="00D61431"/>
    <w:rsid w:val="00D66796"/>
    <w:rsid w:val="00D73543"/>
    <w:rsid w:val="00D75BE6"/>
    <w:rsid w:val="00D86041"/>
    <w:rsid w:val="00DB40E6"/>
    <w:rsid w:val="00DE5447"/>
    <w:rsid w:val="00DE7B15"/>
    <w:rsid w:val="00DF1EBE"/>
    <w:rsid w:val="00DF48F6"/>
    <w:rsid w:val="00E13330"/>
    <w:rsid w:val="00E13772"/>
    <w:rsid w:val="00E23CA6"/>
    <w:rsid w:val="00E42AEB"/>
    <w:rsid w:val="00E53190"/>
    <w:rsid w:val="00E65421"/>
    <w:rsid w:val="00E74556"/>
    <w:rsid w:val="00E857D3"/>
    <w:rsid w:val="00EA032E"/>
    <w:rsid w:val="00EA1C81"/>
    <w:rsid w:val="00EA3BF7"/>
    <w:rsid w:val="00EA73CF"/>
    <w:rsid w:val="00EB7025"/>
    <w:rsid w:val="00EB7C6A"/>
    <w:rsid w:val="00EC2086"/>
    <w:rsid w:val="00EC659B"/>
    <w:rsid w:val="00EF352E"/>
    <w:rsid w:val="00EF3CBB"/>
    <w:rsid w:val="00EF50A5"/>
    <w:rsid w:val="00F00899"/>
    <w:rsid w:val="00F12E5E"/>
    <w:rsid w:val="00F3203F"/>
    <w:rsid w:val="00F35E8C"/>
    <w:rsid w:val="00F40BA1"/>
    <w:rsid w:val="00F51882"/>
    <w:rsid w:val="00F62C50"/>
    <w:rsid w:val="00F661AC"/>
    <w:rsid w:val="00F72C12"/>
    <w:rsid w:val="00F75549"/>
    <w:rsid w:val="00F9357B"/>
    <w:rsid w:val="00F97FDC"/>
    <w:rsid w:val="00FA652B"/>
    <w:rsid w:val="00FB2276"/>
    <w:rsid w:val="00FB4DD7"/>
    <w:rsid w:val="00FC0996"/>
    <w:rsid w:val="00FC422E"/>
    <w:rsid w:val="00FD0B91"/>
    <w:rsid w:val="00FD2844"/>
    <w:rsid w:val="00FE5ED1"/>
    <w:rsid w:val="00FE771E"/>
    <w:rsid w:val="00FF4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F9434E2-E0C4-44DF-BDA3-B3184C1D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04"/>
    <w:pPr>
      <w:spacing w:before="120"/>
    </w:pPr>
    <w:rPr>
      <w:rFonts w:ascii="Arial" w:hAnsi="Arial"/>
      <w:sz w:val="20"/>
    </w:rPr>
  </w:style>
  <w:style w:type="paragraph" w:styleId="Heading1">
    <w:name w:val="heading 1"/>
    <w:basedOn w:val="Normal"/>
    <w:next w:val="Normal"/>
    <w:link w:val="Heading1Char"/>
    <w:qFormat/>
    <w:rsid w:val="009F5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F50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50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50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F508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5D2"/>
    <w:pPr>
      <w:tabs>
        <w:tab w:val="center" w:pos="4513"/>
        <w:tab w:val="right" w:pos="9026"/>
      </w:tabs>
      <w:spacing w:after="0" w:line="240" w:lineRule="auto"/>
    </w:pPr>
  </w:style>
  <w:style w:type="character" w:customStyle="1" w:styleId="HeaderChar">
    <w:name w:val="Header Char"/>
    <w:basedOn w:val="DefaultParagraphFont"/>
    <w:link w:val="Header"/>
    <w:rsid w:val="005235D2"/>
  </w:style>
  <w:style w:type="paragraph" w:styleId="Footer">
    <w:name w:val="footer"/>
    <w:basedOn w:val="Normal"/>
    <w:link w:val="FooterChar"/>
    <w:unhideWhenUsed/>
    <w:rsid w:val="0052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5D2"/>
  </w:style>
  <w:style w:type="paragraph" w:customStyle="1" w:styleId="BasicParagraph">
    <w:name w:val="[Basic Paragraph]"/>
    <w:basedOn w:val="Normal"/>
    <w:uiPriority w:val="99"/>
    <w:rsid w:val="00150B3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rsid w:val="009F50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F50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50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F508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F508B"/>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9F508B"/>
    <w:pPr>
      <w:outlineLvl w:val="9"/>
    </w:pPr>
    <w:rPr>
      <w:lang w:val="en-US"/>
    </w:rPr>
  </w:style>
  <w:style w:type="paragraph" w:styleId="TOC1">
    <w:name w:val="toc 1"/>
    <w:basedOn w:val="Normal"/>
    <w:next w:val="Normal"/>
    <w:autoRedefine/>
    <w:uiPriority w:val="39"/>
    <w:unhideWhenUsed/>
    <w:rsid w:val="006444C1"/>
    <w:pPr>
      <w:tabs>
        <w:tab w:val="right" w:leader="dot" w:pos="8505"/>
      </w:tabs>
      <w:spacing w:after="100"/>
    </w:pPr>
  </w:style>
  <w:style w:type="paragraph" w:styleId="TOC2">
    <w:name w:val="toc 2"/>
    <w:basedOn w:val="Normal"/>
    <w:next w:val="Normal"/>
    <w:autoRedefine/>
    <w:uiPriority w:val="39"/>
    <w:unhideWhenUsed/>
    <w:rsid w:val="006444C1"/>
    <w:pPr>
      <w:tabs>
        <w:tab w:val="left" w:pos="880"/>
        <w:tab w:val="right" w:leader="dot" w:pos="8505"/>
      </w:tabs>
      <w:spacing w:before="60" w:after="60"/>
      <w:ind w:left="221"/>
    </w:pPr>
  </w:style>
  <w:style w:type="paragraph" w:styleId="TOC3">
    <w:name w:val="toc 3"/>
    <w:basedOn w:val="Normal"/>
    <w:next w:val="Normal"/>
    <w:autoRedefine/>
    <w:uiPriority w:val="39"/>
    <w:unhideWhenUsed/>
    <w:rsid w:val="009F508B"/>
    <w:pPr>
      <w:spacing w:after="100"/>
      <w:ind w:left="440"/>
    </w:pPr>
  </w:style>
  <w:style w:type="character" w:styleId="Hyperlink">
    <w:name w:val="Hyperlink"/>
    <w:basedOn w:val="DefaultParagraphFont"/>
    <w:uiPriority w:val="99"/>
    <w:unhideWhenUsed/>
    <w:rsid w:val="009F508B"/>
    <w:rPr>
      <w:color w:val="0563C1" w:themeColor="hyperlink"/>
      <w:u w:val="single"/>
    </w:rPr>
  </w:style>
  <w:style w:type="paragraph" w:styleId="BalloonText">
    <w:name w:val="Balloon Text"/>
    <w:basedOn w:val="Normal"/>
    <w:link w:val="BalloonTextChar"/>
    <w:unhideWhenUsed/>
    <w:rsid w:val="00497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97FCE"/>
    <w:rPr>
      <w:rFonts w:ascii="Segoe UI" w:hAnsi="Segoe UI" w:cs="Segoe UI"/>
      <w:sz w:val="18"/>
      <w:szCs w:val="18"/>
    </w:rPr>
  </w:style>
  <w:style w:type="character" w:styleId="PageNumber">
    <w:name w:val="page number"/>
    <w:basedOn w:val="DefaultParagraphFont"/>
    <w:rsid w:val="00666E12"/>
  </w:style>
  <w:style w:type="table" w:styleId="TableGrid">
    <w:name w:val="Table Grid"/>
    <w:basedOn w:val="TableNormal"/>
    <w:rsid w:val="00666E1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E1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rsid w:val="00666E12"/>
    <w:rPr>
      <w:sz w:val="16"/>
      <w:szCs w:val="16"/>
    </w:rPr>
  </w:style>
  <w:style w:type="paragraph" w:styleId="CommentText">
    <w:name w:val="annotation text"/>
    <w:basedOn w:val="Normal"/>
    <w:link w:val="CommentTextChar"/>
    <w:rsid w:val="00666E12"/>
    <w:pPr>
      <w:spacing w:after="0" w:line="240" w:lineRule="auto"/>
    </w:pPr>
    <w:rPr>
      <w:rFonts w:ascii="Calibri" w:eastAsia="Times New Roman" w:hAnsi="Calibri" w:cs="Times New Roman"/>
      <w:szCs w:val="20"/>
      <w:lang w:eastAsia="en-AU"/>
    </w:rPr>
  </w:style>
  <w:style w:type="character" w:customStyle="1" w:styleId="CommentTextChar">
    <w:name w:val="Comment Text Char"/>
    <w:basedOn w:val="DefaultParagraphFont"/>
    <w:link w:val="CommentText"/>
    <w:rsid w:val="00666E12"/>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rsid w:val="00666E12"/>
    <w:rPr>
      <w:b/>
      <w:bCs/>
    </w:rPr>
  </w:style>
  <w:style w:type="character" w:customStyle="1" w:styleId="CommentSubjectChar">
    <w:name w:val="Comment Subject Char"/>
    <w:basedOn w:val="CommentTextChar"/>
    <w:link w:val="CommentSubject"/>
    <w:rsid w:val="00666E12"/>
    <w:rPr>
      <w:rFonts w:ascii="Calibri" w:eastAsia="Times New Roman" w:hAnsi="Calibri" w:cs="Times New Roman"/>
      <w:b/>
      <w:bCs/>
      <w:szCs w:val="20"/>
      <w:lang w:eastAsia="en-AU"/>
    </w:rPr>
  </w:style>
  <w:style w:type="paragraph" w:styleId="ListParagraph">
    <w:name w:val="List Paragraph"/>
    <w:basedOn w:val="Normal"/>
    <w:uiPriority w:val="34"/>
    <w:qFormat/>
    <w:rsid w:val="00666E12"/>
    <w:pPr>
      <w:spacing w:after="0" w:line="240" w:lineRule="auto"/>
      <w:ind w:left="720"/>
      <w:contextualSpacing/>
    </w:pPr>
    <w:rPr>
      <w:rFonts w:ascii="Calibri" w:eastAsia="Times New Roman" w:hAnsi="Calibri" w:cs="Times New Roman"/>
      <w:szCs w:val="20"/>
      <w:lang w:eastAsia="en-AU"/>
    </w:rPr>
  </w:style>
  <w:style w:type="paragraph" w:styleId="Title">
    <w:name w:val="Title"/>
    <w:basedOn w:val="Normal"/>
    <w:next w:val="Normal"/>
    <w:link w:val="TitleChar"/>
    <w:uiPriority w:val="10"/>
    <w:qFormat/>
    <w:rsid w:val="00453274"/>
    <w:pPr>
      <w:spacing w:before="0"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53274"/>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Feona Abercrombie</dc:creator>
  <cp:keywords/>
  <dc:description/>
  <cp:lastModifiedBy>Harry Rolf</cp:lastModifiedBy>
  <cp:revision>6</cp:revision>
  <cp:lastPrinted>2017-10-27T02:30:00Z</cp:lastPrinted>
  <dcterms:created xsi:type="dcterms:W3CDTF">2019-01-09T04:52:00Z</dcterms:created>
  <dcterms:modified xsi:type="dcterms:W3CDTF">2019-01-24T00:33:00Z</dcterms:modified>
</cp:coreProperties>
</file>